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9D4" w:rsidRDefault="008429D4" w:rsidP="008429D4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8429D4" w:rsidRDefault="008429D4" w:rsidP="008429D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8429D4" w:rsidRDefault="008429D4" w:rsidP="008429D4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Пас</w:t>
      </w:r>
      <w:r w:rsidR="00111A70">
        <w:rPr>
          <w:rFonts w:ascii="Times New Roman" w:hAnsi="Times New Roman"/>
          <w:sz w:val="24"/>
          <w:szCs w:val="24"/>
        </w:rPr>
        <w:t>порт инвестиционной площадки №11</w:t>
      </w:r>
    </w:p>
    <w:p w:rsidR="005B6F44" w:rsidRPr="00DE3C74" w:rsidRDefault="005B6F44" w:rsidP="00046270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B35E2" w:rsidRPr="00DE3C74" w:rsidTr="00D11668">
        <w:tc>
          <w:tcPr>
            <w:tcW w:w="4785" w:type="dxa"/>
          </w:tcPr>
          <w:p w:rsidR="006B35E2" w:rsidRPr="00DE3C74" w:rsidRDefault="006B35E2" w:rsidP="006B35E2">
            <w:pPr>
              <w:jc w:val="center"/>
              <w:rPr>
                <w:sz w:val="24"/>
                <w:szCs w:val="24"/>
              </w:rPr>
            </w:pPr>
            <w:r w:rsidRPr="00DE3C74">
              <w:rPr>
                <w:sz w:val="24"/>
                <w:szCs w:val="24"/>
              </w:rPr>
              <w:t>Атрибут</w:t>
            </w:r>
          </w:p>
        </w:tc>
        <w:tc>
          <w:tcPr>
            <w:tcW w:w="4786" w:type="dxa"/>
          </w:tcPr>
          <w:p w:rsidR="006B35E2" w:rsidRPr="00DE3C74" w:rsidRDefault="006B35E2" w:rsidP="006B35E2">
            <w:pPr>
              <w:jc w:val="center"/>
              <w:rPr>
                <w:sz w:val="24"/>
                <w:szCs w:val="24"/>
              </w:rPr>
            </w:pPr>
            <w:r w:rsidRPr="00DE3C74">
              <w:rPr>
                <w:sz w:val="24"/>
                <w:szCs w:val="24"/>
              </w:rPr>
              <w:t>Значение</w:t>
            </w:r>
          </w:p>
        </w:tc>
      </w:tr>
      <w:tr w:rsidR="00C83354" w:rsidRPr="00DE3C74" w:rsidTr="00440728">
        <w:tc>
          <w:tcPr>
            <w:tcW w:w="9571" w:type="dxa"/>
            <w:gridSpan w:val="2"/>
          </w:tcPr>
          <w:p w:rsidR="00C83354" w:rsidRPr="00DE3C74" w:rsidRDefault="00C83354" w:rsidP="00C83354">
            <w:pPr>
              <w:jc w:val="center"/>
              <w:rPr>
                <w:sz w:val="24"/>
                <w:szCs w:val="24"/>
              </w:rPr>
            </w:pPr>
            <w:r w:rsidRPr="00DE3C74">
              <w:rPr>
                <w:sz w:val="24"/>
                <w:szCs w:val="24"/>
              </w:rPr>
              <w:t>Общая информация</w:t>
            </w:r>
          </w:p>
        </w:tc>
      </w:tr>
      <w:tr w:rsidR="005B6F44" w:rsidRPr="00DE3C74" w:rsidTr="005B6F44">
        <w:tc>
          <w:tcPr>
            <w:tcW w:w="4785" w:type="dxa"/>
          </w:tcPr>
          <w:p w:rsidR="005B6F44" w:rsidRPr="00DE3C74" w:rsidRDefault="005B6F44">
            <w:pPr>
              <w:rPr>
                <w:sz w:val="24"/>
                <w:szCs w:val="24"/>
              </w:rPr>
            </w:pPr>
            <w:r w:rsidRPr="00DE3C74">
              <w:rPr>
                <w:sz w:val="24"/>
                <w:szCs w:val="24"/>
              </w:rPr>
              <w:t>Название площадки</w:t>
            </w:r>
          </w:p>
        </w:tc>
        <w:tc>
          <w:tcPr>
            <w:tcW w:w="4786" w:type="dxa"/>
          </w:tcPr>
          <w:p w:rsidR="005B6F44" w:rsidRPr="00DE3C74" w:rsidRDefault="00111A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Земельный участок для производственных целей, расположенный по адресу: </w:t>
            </w:r>
            <w:proofErr w:type="spellStart"/>
            <w:r>
              <w:rPr>
                <w:sz w:val="24"/>
                <w:szCs w:val="24"/>
              </w:rPr>
              <w:t>Константиновское</w:t>
            </w:r>
            <w:proofErr w:type="spellEnd"/>
            <w:r>
              <w:rPr>
                <w:sz w:val="24"/>
                <w:szCs w:val="24"/>
              </w:rPr>
              <w:t xml:space="preserve"> сельское поселение рядом с пос. </w:t>
            </w:r>
            <w:proofErr w:type="spellStart"/>
            <w:r>
              <w:rPr>
                <w:sz w:val="24"/>
                <w:szCs w:val="24"/>
              </w:rPr>
              <w:t>Фоминское</w:t>
            </w:r>
            <w:bookmarkStart w:id="0" w:name="_GoBack"/>
            <w:bookmarkEnd w:id="0"/>
            <w:proofErr w:type="spellEnd"/>
          </w:p>
        </w:tc>
      </w:tr>
      <w:tr w:rsidR="005B6F44" w:rsidRPr="00DE3C74" w:rsidTr="005B6F44">
        <w:tc>
          <w:tcPr>
            <w:tcW w:w="4785" w:type="dxa"/>
          </w:tcPr>
          <w:p w:rsidR="005B6F44" w:rsidRPr="00DE3C74" w:rsidRDefault="003050C7">
            <w:pPr>
              <w:rPr>
                <w:sz w:val="24"/>
                <w:szCs w:val="24"/>
              </w:rPr>
            </w:pPr>
            <w:r w:rsidRPr="00DE3C74">
              <w:rPr>
                <w:sz w:val="24"/>
                <w:szCs w:val="24"/>
              </w:rPr>
              <w:t>Поселение/городской округ</w:t>
            </w:r>
          </w:p>
        </w:tc>
        <w:tc>
          <w:tcPr>
            <w:tcW w:w="4786" w:type="dxa"/>
          </w:tcPr>
          <w:p w:rsidR="00DE3C74" w:rsidRPr="00DE3C74" w:rsidRDefault="00DE3C74" w:rsidP="00DE3C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E3C74">
              <w:rPr>
                <w:rFonts w:ascii="Times New Roman" w:hAnsi="Times New Roman"/>
                <w:sz w:val="24"/>
                <w:szCs w:val="24"/>
              </w:rPr>
              <w:t>Тутаевский муниципальный район</w:t>
            </w:r>
          </w:p>
          <w:p w:rsidR="005B6F44" w:rsidRPr="00DE3C74" w:rsidRDefault="00DE3C74" w:rsidP="00DE3C74">
            <w:pPr>
              <w:rPr>
                <w:sz w:val="24"/>
                <w:szCs w:val="24"/>
              </w:rPr>
            </w:pPr>
            <w:r w:rsidRPr="00DE3C74">
              <w:rPr>
                <w:sz w:val="24"/>
                <w:szCs w:val="24"/>
              </w:rPr>
              <w:t>Константиновское сельское поселение</w:t>
            </w:r>
          </w:p>
        </w:tc>
      </w:tr>
      <w:tr w:rsidR="005B6F44" w:rsidRPr="00DE3C74" w:rsidTr="005B6F44">
        <w:tc>
          <w:tcPr>
            <w:tcW w:w="4785" w:type="dxa"/>
          </w:tcPr>
          <w:p w:rsidR="005B6F44" w:rsidRPr="00C35252" w:rsidRDefault="00BC2204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Месторасположение/адрес площадки</w:t>
            </w:r>
          </w:p>
        </w:tc>
        <w:tc>
          <w:tcPr>
            <w:tcW w:w="4786" w:type="dxa"/>
          </w:tcPr>
          <w:p w:rsidR="00DE3C74" w:rsidRPr="00C35252" w:rsidRDefault="00DE3C74" w:rsidP="00DE3C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35252">
              <w:rPr>
                <w:rFonts w:ascii="Times New Roman" w:hAnsi="Times New Roman"/>
                <w:sz w:val="24"/>
                <w:szCs w:val="24"/>
              </w:rPr>
              <w:t>Тутаевский муниципальный район</w:t>
            </w:r>
          </w:p>
          <w:p w:rsidR="005B6F44" w:rsidRPr="00C35252" w:rsidRDefault="00DE3C74" w:rsidP="00DE3C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35252">
              <w:rPr>
                <w:rFonts w:ascii="Times New Roman" w:hAnsi="Times New Roman"/>
                <w:sz w:val="24"/>
                <w:szCs w:val="24"/>
              </w:rPr>
              <w:t>Константиновское сельское поселение, рядом с п. Фоминское</w:t>
            </w:r>
          </w:p>
        </w:tc>
      </w:tr>
      <w:tr w:rsidR="005B6F44" w:rsidRPr="00DE3C74" w:rsidTr="005B6F44">
        <w:tc>
          <w:tcPr>
            <w:tcW w:w="4785" w:type="dxa"/>
          </w:tcPr>
          <w:p w:rsidR="005B6F44" w:rsidRPr="00C35252" w:rsidRDefault="00BC2204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Общая площадь, га</w:t>
            </w:r>
          </w:p>
        </w:tc>
        <w:tc>
          <w:tcPr>
            <w:tcW w:w="4786" w:type="dxa"/>
          </w:tcPr>
          <w:p w:rsidR="005B6F44" w:rsidRPr="00C35252" w:rsidRDefault="00C35252" w:rsidP="00F166EA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1,8 га</w:t>
            </w:r>
          </w:p>
        </w:tc>
      </w:tr>
      <w:tr w:rsidR="005B6F44" w:rsidRPr="00DE3C74" w:rsidTr="005B6F44">
        <w:tc>
          <w:tcPr>
            <w:tcW w:w="4785" w:type="dxa"/>
          </w:tcPr>
          <w:p w:rsidR="005B6F44" w:rsidRPr="00C35252" w:rsidRDefault="007F3E8B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Возможность увеличения площадки (на га)</w:t>
            </w:r>
          </w:p>
        </w:tc>
        <w:tc>
          <w:tcPr>
            <w:tcW w:w="4786" w:type="dxa"/>
          </w:tcPr>
          <w:p w:rsidR="005B6F44" w:rsidRPr="00C35252" w:rsidRDefault="00820AE5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Нет</w:t>
            </w:r>
          </w:p>
        </w:tc>
      </w:tr>
      <w:tr w:rsidR="005B6F44" w:rsidRPr="00DE3C74" w:rsidTr="005B6F44">
        <w:tc>
          <w:tcPr>
            <w:tcW w:w="4785" w:type="dxa"/>
          </w:tcPr>
          <w:p w:rsidR="005B6F44" w:rsidRPr="00C35252" w:rsidRDefault="007F3E8B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Форма собственности на землю</w:t>
            </w:r>
          </w:p>
        </w:tc>
        <w:tc>
          <w:tcPr>
            <w:tcW w:w="4786" w:type="dxa"/>
          </w:tcPr>
          <w:p w:rsidR="005B6F44" w:rsidRPr="00C35252" w:rsidRDefault="00146B0C" w:rsidP="00146B0C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 xml:space="preserve">Государственная </w:t>
            </w:r>
            <w:r w:rsidR="00820AE5" w:rsidRPr="00C35252">
              <w:rPr>
                <w:sz w:val="24"/>
                <w:szCs w:val="24"/>
              </w:rPr>
              <w:t>собственность</w:t>
            </w:r>
          </w:p>
        </w:tc>
      </w:tr>
      <w:tr w:rsidR="005B6F44" w:rsidRPr="00DE3C74" w:rsidTr="005B6F44">
        <w:tc>
          <w:tcPr>
            <w:tcW w:w="4785" w:type="dxa"/>
          </w:tcPr>
          <w:p w:rsidR="005B6F44" w:rsidRPr="00C35252" w:rsidRDefault="00F55BBD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Собственник земельного участка, контактная информация</w:t>
            </w:r>
          </w:p>
        </w:tc>
        <w:tc>
          <w:tcPr>
            <w:tcW w:w="4786" w:type="dxa"/>
          </w:tcPr>
          <w:p w:rsidR="00820AE5" w:rsidRPr="00C35252" w:rsidRDefault="00094362" w:rsidP="00820AE5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Государственная неразграниченная собственность</w:t>
            </w:r>
          </w:p>
          <w:p w:rsidR="00820AE5" w:rsidRPr="00C35252" w:rsidRDefault="00820AE5" w:rsidP="00820AE5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 xml:space="preserve">Контакты: </w:t>
            </w:r>
          </w:p>
          <w:p w:rsidR="006E3CE4" w:rsidRPr="00C35252" w:rsidRDefault="00820AE5" w:rsidP="00820AE5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Департамент муниципального имущества АТМР</w:t>
            </w:r>
            <w:r w:rsidR="00094362" w:rsidRPr="00C35252">
              <w:rPr>
                <w:sz w:val="24"/>
                <w:szCs w:val="24"/>
              </w:rPr>
              <w:t xml:space="preserve">, </w:t>
            </w:r>
            <w:r w:rsidR="000A1B26" w:rsidRPr="00C35252">
              <w:rPr>
                <w:sz w:val="24"/>
                <w:szCs w:val="24"/>
              </w:rPr>
              <w:t xml:space="preserve">Израйлева Александра Вадимовна - </w:t>
            </w:r>
            <w:r w:rsidR="000A1B26" w:rsidRPr="00C35252">
              <w:rPr>
                <w:sz w:val="24"/>
                <w:szCs w:val="24"/>
                <w:shd w:val="clear" w:color="auto" w:fill="FAFAFA"/>
              </w:rPr>
              <w:t>Заместитель Главы Администрации ТМР по имущественным вопросам - директор Департамента муниципального имущества</w:t>
            </w:r>
          </w:p>
          <w:p w:rsidR="00820AE5" w:rsidRPr="00C35252" w:rsidRDefault="00820AE5" w:rsidP="00820AE5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(48533)</w:t>
            </w:r>
            <w:r w:rsidR="00094362" w:rsidRPr="00C35252">
              <w:rPr>
                <w:sz w:val="24"/>
                <w:szCs w:val="24"/>
              </w:rPr>
              <w:t>20055</w:t>
            </w:r>
            <w:r w:rsidRPr="00C35252">
              <w:rPr>
                <w:sz w:val="24"/>
                <w:szCs w:val="24"/>
              </w:rPr>
              <w:t>;</w:t>
            </w:r>
          </w:p>
          <w:p w:rsidR="00820AE5" w:rsidRPr="00C35252" w:rsidRDefault="00820AE5" w:rsidP="00820AE5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Управление экономического развития и инвестиционной политики АТМР</w:t>
            </w:r>
            <w:r w:rsidR="00094362" w:rsidRPr="00C35252">
              <w:rPr>
                <w:sz w:val="24"/>
                <w:szCs w:val="24"/>
              </w:rPr>
              <w:t>,</w:t>
            </w:r>
          </w:p>
          <w:p w:rsidR="006E3CE4" w:rsidRPr="00C35252" w:rsidRDefault="00F166EA" w:rsidP="00820AE5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Никонычева Светлана Николаевна</w:t>
            </w:r>
            <w:r w:rsidR="00820AE5" w:rsidRPr="00C35252">
              <w:rPr>
                <w:sz w:val="24"/>
                <w:szCs w:val="24"/>
              </w:rPr>
              <w:t xml:space="preserve"> </w:t>
            </w:r>
          </w:p>
          <w:p w:rsidR="005B6F44" w:rsidRPr="00C35252" w:rsidRDefault="000A1B26" w:rsidP="00755E60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– начальник управления экономического развития и инвестиционной поли</w:t>
            </w:r>
            <w:r w:rsidR="00094362" w:rsidRPr="00C35252">
              <w:rPr>
                <w:sz w:val="24"/>
                <w:szCs w:val="24"/>
              </w:rPr>
              <w:t>тика Администрации ТМР, (48533)</w:t>
            </w:r>
            <w:r w:rsidRPr="00C35252">
              <w:rPr>
                <w:sz w:val="24"/>
                <w:szCs w:val="24"/>
              </w:rPr>
              <w:t>2</w:t>
            </w:r>
            <w:r w:rsidR="00755E60" w:rsidRPr="00C35252">
              <w:rPr>
                <w:sz w:val="24"/>
                <w:szCs w:val="24"/>
              </w:rPr>
              <w:t>0706</w:t>
            </w:r>
          </w:p>
        </w:tc>
      </w:tr>
      <w:tr w:rsidR="005B6F44" w:rsidRPr="00DE3C74" w:rsidTr="005B6F44">
        <w:tc>
          <w:tcPr>
            <w:tcW w:w="4785" w:type="dxa"/>
          </w:tcPr>
          <w:p w:rsidR="005B6F44" w:rsidRPr="00C35252" w:rsidRDefault="00F55BBD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 xml:space="preserve">Государственный </w:t>
            </w:r>
            <w:r w:rsidR="004530F1" w:rsidRPr="00C35252">
              <w:rPr>
                <w:sz w:val="24"/>
                <w:szCs w:val="24"/>
              </w:rPr>
              <w:t>орган</w:t>
            </w:r>
            <w:r w:rsidRPr="00C35252">
              <w:rPr>
                <w:sz w:val="24"/>
                <w:szCs w:val="24"/>
              </w:rPr>
              <w:t xml:space="preserve"> исполнительной </w:t>
            </w:r>
            <w:r w:rsidR="004530F1" w:rsidRPr="00C35252">
              <w:rPr>
                <w:sz w:val="24"/>
                <w:szCs w:val="24"/>
              </w:rPr>
              <w:t>власти</w:t>
            </w:r>
            <w:r w:rsidR="00251BD8" w:rsidRPr="00C35252">
              <w:rPr>
                <w:sz w:val="24"/>
                <w:szCs w:val="24"/>
              </w:rPr>
              <w:t xml:space="preserve"> или орган местного самоуправления, уполномоченный на распоряжение  земельными участками, находящимися в государственной собственности</w:t>
            </w:r>
          </w:p>
        </w:tc>
        <w:tc>
          <w:tcPr>
            <w:tcW w:w="4786" w:type="dxa"/>
          </w:tcPr>
          <w:p w:rsidR="005B6F44" w:rsidRPr="00C35252" w:rsidRDefault="00820AE5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Департамент муниципального имущества Администрации ТМР</w:t>
            </w:r>
          </w:p>
        </w:tc>
      </w:tr>
      <w:tr w:rsidR="00251BD8" w:rsidRPr="00DE3C74" w:rsidTr="005B6F44">
        <w:tc>
          <w:tcPr>
            <w:tcW w:w="4785" w:type="dxa"/>
          </w:tcPr>
          <w:p w:rsidR="00251BD8" w:rsidRPr="00C35252" w:rsidRDefault="00094362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 xml:space="preserve">Предусмотренные </w:t>
            </w:r>
            <w:r w:rsidR="00770F27" w:rsidRPr="00C35252">
              <w:rPr>
                <w:sz w:val="24"/>
                <w:szCs w:val="24"/>
              </w:rPr>
              <w:t>вид</w:t>
            </w:r>
            <w:r w:rsidRPr="00C35252">
              <w:rPr>
                <w:sz w:val="24"/>
                <w:szCs w:val="24"/>
              </w:rPr>
              <w:t>ы</w:t>
            </w:r>
            <w:r w:rsidR="00770F27" w:rsidRPr="00C35252">
              <w:rPr>
                <w:sz w:val="24"/>
                <w:szCs w:val="24"/>
              </w:rPr>
              <w:t xml:space="preserve"> разрешенного использования</w:t>
            </w:r>
          </w:p>
        </w:tc>
        <w:tc>
          <w:tcPr>
            <w:tcW w:w="4786" w:type="dxa"/>
          </w:tcPr>
          <w:p w:rsidR="00094362" w:rsidRPr="00C35252" w:rsidRDefault="00094362" w:rsidP="00094362">
            <w:pPr>
              <w:pStyle w:val="u"/>
              <w:ind w:right="34" w:firstLine="0"/>
              <w:jc w:val="left"/>
              <w:rPr>
                <w:rFonts w:cs="Times New Roman"/>
                <w:color w:val="auto"/>
                <w:sz w:val="24"/>
                <w:szCs w:val="24"/>
              </w:rPr>
            </w:pPr>
            <w:r w:rsidRPr="00C35252">
              <w:rPr>
                <w:rFonts w:cs="Times New Roman"/>
                <w:color w:val="auto"/>
                <w:sz w:val="24"/>
                <w:szCs w:val="24"/>
              </w:rPr>
              <w:t xml:space="preserve">Хранение автотранспорта </w:t>
            </w:r>
          </w:p>
          <w:p w:rsidR="00094362" w:rsidRPr="00C35252" w:rsidRDefault="00094362" w:rsidP="00094362">
            <w:pPr>
              <w:pStyle w:val="u"/>
              <w:ind w:right="34" w:firstLine="0"/>
              <w:jc w:val="left"/>
              <w:rPr>
                <w:rFonts w:cs="Times New Roman"/>
                <w:color w:val="auto"/>
                <w:sz w:val="24"/>
                <w:szCs w:val="24"/>
              </w:rPr>
            </w:pPr>
            <w:r w:rsidRPr="00C35252">
              <w:rPr>
                <w:rFonts w:cs="Times New Roman"/>
                <w:color w:val="auto"/>
                <w:sz w:val="24"/>
                <w:szCs w:val="24"/>
              </w:rPr>
              <w:t xml:space="preserve">Коммунальное обслуживание </w:t>
            </w:r>
          </w:p>
          <w:p w:rsidR="00094362" w:rsidRPr="00C35252" w:rsidRDefault="00094362" w:rsidP="00094362">
            <w:pPr>
              <w:pStyle w:val="u"/>
              <w:ind w:right="34" w:firstLine="0"/>
              <w:jc w:val="left"/>
              <w:rPr>
                <w:rFonts w:cs="Times New Roman"/>
                <w:color w:val="auto"/>
                <w:sz w:val="24"/>
                <w:szCs w:val="24"/>
              </w:rPr>
            </w:pPr>
            <w:r w:rsidRPr="00C35252">
              <w:rPr>
                <w:rFonts w:cs="Times New Roman"/>
                <w:color w:val="auto"/>
                <w:sz w:val="24"/>
                <w:szCs w:val="24"/>
              </w:rPr>
              <w:t xml:space="preserve">Обеспечение научной деятельности </w:t>
            </w:r>
          </w:p>
          <w:p w:rsidR="00094362" w:rsidRPr="00C35252" w:rsidRDefault="00094362" w:rsidP="00094362">
            <w:pPr>
              <w:pStyle w:val="u"/>
              <w:ind w:right="34" w:firstLine="0"/>
              <w:jc w:val="left"/>
              <w:rPr>
                <w:rFonts w:cs="Times New Roman"/>
                <w:color w:val="auto"/>
                <w:sz w:val="24"/>
                <w:szCs w:val="24"/>
              </w:rPr>
            </w:pPr>
            <w:r w:rsidRPr="00C35252">
              <w:rPr>
                <w:rFonts w:cs="Times New Roman"/>
                <w:color w:val="auto"/>
                <w:sz w:val="24"/>
                <w:szCs w:val="24"/>
              </w:rPr>
              <w:t xml:space="preserve">Ветеринарное обслуживание </w:t>
            </w:r>
          </w:p>
          <w:p w:rsidR="00094362" w:rsidRPr="00C35252" w:rsidRDefault="00094362" w:rsidP="0009436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5252">
              <w:rPr>
                <w:rFonts w:ascii="Times New Roman" w:hAnsi="Times New Roman" w:cs="Times New Roman"/>
                <w:sz w:val="24"/>
                <w:szCs w:val="24"/>
              </w:rPr>
              <w:t xml:space="preserve">Служебные гаражи </w:t>
            </w:r>
          </w:p>
          <w:p w:rsidR="00094362" w:rsidRPr="00C35252" w:rsidRDefault="00094362" w:rsidP="0009436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5252">
              <w:rPr>
                <w:rFonts w:ascii="Times New Roman" w:hAnsi="Times New Roman" w:cs="Times New Roman"/>
                <w:sz w:val="24"/>
                <w:szCs w:val="24"/>
              </w:rPr>
              <w:t xml:space="preserve">Объекты дорожного сервиса </w:t>
            </w:r>
          </w:p>
          <w:p w:rsidR="00094362" w:rsidRPr="00C35252" w:rsidRDefault="00094362" w:rsidP="00094362">
            <w:pPr>
              <w:pStyle w:val="u"/>
              <w:ind w:right="-108" w:firstLine="0"/>
              <w:jc w:val="left"/>
              <w:rPr>
                <w:rFonts w:cs="Times New Roman"/>
                <w:color w:val="auto"/>
                <w:sz w:val="24"/>
                <w:szCs w:val="24"/>
              </w:rPr>
            </w:pPr>
            <w:r w:rsidRPr="00C35252">
              <w:rPr>
                <w:rFonts w:cs="Times New Roman"/>
                <w:color w:val="auto"/>
                <w:sz w:val="24"/>
                <w:szCs w:val="24"/>
              </w:rPr>
              <w:t xml:space="preserve">Производственная деятельность </w:t>
            </w:r>
          </w:p>
          <w:p w:rsidR="00094362" w:rsidRPr="00C35252" w:rsidRDefault="00094362" w:rsidP="0009436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5252">
              <w:rPr>
                <w:rFonts w:ascii="Times New Roman" w:hAnsi="Times New Roman" w:cs="Times New Roman"/>
                <w:sz w:val="24"/>
                <w:szCs w:val="24"/>
              </w:rPr>
              <w:t xml:space="preserve">Недропользование </w:t>
            </w:r>
          </w:p>
          <w:p w:rsidR="00094362" w:rsidRPr="00C35252" w:rsidRDefault="00094362" w:rsidP="00094362">
            <w:pPr>
              <w:pStyle w:val="u"/>
              <w:ind w:right="-108" w:firstLine="0"/>
              <w:jc w:val="left"/>
              <w:rPr>
                <w:rFonts w:cs="Times New Roman"/>
                <w:color w:val="auto"/>
                <w:sz w:val="24"/>
                <w:szCs w:val="24"/>
              </w:rPr>
            </w:pPr>
            <w:r w:rsidRPr="00C35252">
              <w:rPr>
                <w:rFonts w:cs="Times New Roman"/>
                <w:color w:val="auto"/>
                <w:sz w:val="24"/>
                <w:szCs w:val="24"/>
              </w:rPr>
              <w:t xml:space="preserve">Тяжелая промышленность </w:t>
            </w:r>
          </w:p>
          <w:p w:rsidR="00094362" w:rsidRPr="00C35252" w:rsidRDefault="00094362" w:rsidP="0009436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5252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Автомобилестроительная промышленность </w:t>
            </w:r>
          </w:p>
          <w:p w:rsidR="00094362" w:rsidRPr="00C35252" w:rsidRDefault="00094362" w:rsidP="00094362">
            <w:pPr>
              <w:pStyle w:val="u"/>
              <w:ind w:right="-108" w:firstLine="0"/>
              <w:jc w:val="left"/>
              <w:rPr>
                <w:rFonts w:cs="Times New Roman"/>
                <w:color w:val="auto"/>
                <w:sz w:val="24"/>
                <w:szCs w:val="24"/>
              </w:rPr>
            </w:pPr>
            <w:r w:rsidRPr="00C35252">
              <w:rPr>
                <w:rFonts w:cs="Times New Roman"/>
                <w:color w:val="auto"/>
                <w:sz w:val="24"/>
                <w:szCs w:val="24"/>
              </w:rPr>
              <w:t xml:space="preserve">Легкая промышленность </w:t>
            </w:r>
          </w:p>
          <w:p w:rsidR="00094362" w:rsidRPr="00C35252" w:rsidRDefault="00094362" w:rsidP="00094362">
            <w:pPr>
              <w:pStyle w:val="u"/>
              <w:ind w:right="-108" w:firstLine="0"/>
              <w:jc w:val="left"/>
              <w:rPr>
                <w:rFonts w:cs="Times New Roman"/>
                <w:color w:val="auto"/>
                <w:sz w:val="24"/>
                <w:szCs w:val="24"/>
              </w:rPr>
            </w:pPr>
            <w:r w:rsidRPr="00C35252">
              <w:rPr>
                <w:rFonts w:cs="Times New Roman"/>
                <w:color w:val="auto"/>
                <w:sz w:val="24"/>
                <w:szCs w:val="24"/>
              </w:rPr>
              <w:t xml:space="preserve">Фармацевтическая промышленность </w:t>
            </w:r>
          </w:p>
          <w:p w:rsidR="00094362" w:rsidRPr="00C35252" w:rsidRDefault="00094362" w:rsidP="00094362">
            <w:pPr>
              <w:pStyle w:val="u"/>
              <w:ind w:right="-108" w:firstLine="0"/>
              <w:jc w:val="left"/>
              <w:rPr>
                <w:rFonts w:cs="Times New Roman"/>
                <w:color w:val="auto"/>
                <w:sz w:val="24"/>
                <w:szCs w:val="24"/>
              </w:rPr>
            </w:pPr>
            <w:r w:rsidRPr="00C35252">
              <w:rPr>
                <w:rFonts w:cs="Times New Roman"/>
                <w:color w:val="auto"/>
                <w:sz w:val="24"/>
                <w:szCs w:val="24"/>
              </w:rPr>
              <w:t xml:space="preserve">Пищевая промышленность </w:t>
            </w:r>
          </w:p>
          <w:p w:rsidR="00094362" w:rsidRPr="00C35252" w:rsidRDefault="00094362" w:rsidP="00094362">
            <w:pPr>
              <w:pStyle w:val="u"/>
              <w:ind w:right="-108" w:firstLine="0"/>
              <w:jc w:val="left"/>
              <w:rPr>
                <w:rFonts w:cs="Times New Roman"/>
                <w:color w:val="auto"/>
                <w:sz w:val="24"/>
                <w:szCs w:val="24"/>
              </w:rPr>
            </w:pPr>
            <w:r w:rsidRPr="00C35252">
              <w:rPr>
                <w:rFonts w:cs="Times New Roman"/>
                <w:color w:val="auto"/>
                <w:sz w:val="24"/>
                <w:szCs w:val="24"/>
              </w:rPr>
              <w:t xml:space="preserve">Нефтехимическая промышленность </w:t>
            </w:r>
          </w:p>
          <w:p w:rsidR="00094362" w:rsidRPr="00C35252" w:rsidRDefault="00094362" w:rsidP="00094362">
            <w:pPr>
              <w:pStyle w:val="u"/>
              <w:ind w:right="-108" w:firstLine="0"/>
              <w:jc w:val="left"/>
              <w:rPr>
                <w:rFonts w:cs="Times New Roman"/>
                <w:color w:val="auto"/>
                <w:sz w:val="24"/>
                <w:szCs w:val="24"/>
              </w:rPr>
            </w:pPr>
            <w:r w:rsidRPr="00C35252">
              <w:rPr>
                <w:rFonts w:cs="Times New Roman"/>
                <w:color w:val="auto"/>
                <w:sz w:val="24"/>
                <w:szCs w:val="24"/>
              </w:rPr>
              <w:t xml:space="preserve">Строительная промышленность </w:t>
            </w:r>
          </w:p>
          <w:p w:rsidR="00094362" w:rsidRPr="00C35252" w:rsidRDefault="00094362" w:rsidP="0009436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5252">
              <w:rPr>
                <w:rFonts w:ascii="Times New Roman" w:hAnsi="Times New Roman" w:cs="Times New Roman"/>
                <w:sz w:val="24"/>
                <w:szCs w:val="24"/>
              </w:rPr>
              <w:t xml:space="preserve">Энергетика </w:t>
            </w:r>
          </w:p>
          <w:p w:rsidR="00094362" w:rsidRPr="00C35252" w:rsidRDefault="00094362" w:rsidP="00094362">
            <w:pPr>
              <w:pStyle w:val="u"/>
              <w:ind w:right="34" w:firstLine="0"/>
              <w:jc w:val="left"/>
              <w:rPr>
                <w:rFonts w:cs="Times New Roman"/>
                <w:color w:val="auto"/>
                <w:sz w:val="24"/>
                <w:szCs w:val="24"/>
              </w:rPr>
            </w:pPr>
            <w:r w:rsidRPr="00C35252">
              <w:rPr>
                <w:rFonts w:cs="Times New Roman"/>
                <w:color w:val="auto"/>
                <w:sz w:val="24"/>
                <w:szCs w:val="24"/>
              </w:rPr>
              <w:lastRenderedPageBreak/>
              <w:t xml:space="preserve">Связь </w:t>
            </w:r>
          </w:p>
          <w:p w:rsidR="00094362" w:rsidRPr="00C35252" w:rsidRDefault="00094362" w:rsidP="00094362">
            <w:pPr>
              <w:pStyle w:val="u"/>
              <w:ind w:right="-108" w:firstLine="0"/>
              <w:jc w:val="left"/>
              <w:rPr>
                <w:rFonts w:cs="Times New Roman"/>
                <w:color w:val="auto"/>
                <w:sz w:val="24"/>
                <w:szCs w:val="24"/>
              </w:rPr>
            </w:pPr>
            <w:r w:rsidRPr="00C35252">
              <w:rPr>
                <w:rFonts w:cs="Times New Roman"/>
                <w:color w:val="auto"/>
                <w:sz w:val="24"/>
                <w:szCs w:val="24"/>
              </w:rPr>
              <w:t xml:space="preserve">Склад </w:t>
            </w:r>
          </w:p>
          <w:p w:rsidR="00094362" w:rsidRPr="00C35252" w:rsidRDefault="00094362" w:rsidP="0009436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5252">
              <w:rPr>
                <w:rFonts w:ascii="Times New Roman" w:hAnsi="Times New Roman" w:cs="Times New Roman"/>
                <w:sz w:val="24"/>
                <w:szCs w:val="24"/>
              </w:rPr>
              <w:t xml:space="preserve">Складские площадки </w:t>
            </w:r>
          </w:p>
          <w:p w:rsidR="00094362" w:rsidRPr="00C35252" w:rsidRDefault="00094362" w:rsidP="0009436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5252">
              <w:rPr>
                <w:rFonts w:ascii="Times New Roman" w:hAnsi="Times New Roman" w:cs="Times New Roman"/>
                <w:sz w:val="24"/>
                <w:szCs w:val="24"/>
              </w:rPr>
              <w:t xml:space="preserve">Целлюлозно-бумажная промышленность </w:t>
            </w:r>
          </w:p>
          <w:p w:rsidR="00094362" w:rsidRPr="00C35252" w:rsidRDefault="00094362" w:rsidP="0009436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5252">
              <w:rPr>
                <w:rFonts w:ascii="Times New Roman" w:hAnsi="Times New Roman" w:cs="Times New Roman"/>
                <w:sz w:val="24"/>
                <w:szCs w:val="24"/>
              </w:rPr>
              <w:t xml:space="preserve">Научно-производственная деятельность </w:t>
            </w:r>
          </w:p>
          <w:p w:rsidR="00094362" w:rsidRPr="00C35252" w:rsidRDefault="00094362" w:rsidP="0009436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52">
              <w:rPr>
                <w:rFonts w:ascii="Times New Roman" w:hAnsi="Times New Roman" w:cs="Times New Roman"/>
                <w:sz w:val="24"/>
                <w:szCs w:val="24"/>
              </w:rPr>
              <w:t>Трубопроводный транспорт</w:t>
            </w:r>
          </w:p>
          <w:p w:rsidR="00094362" w:rsidRPr="00C35252" w:rsidRDefault="00094362" w:rsidP="00094362">
            <w:pPr>
              <w:pStyle w:val="u"/>
              <w:ind w:right="-108" w:firstLine="0"/>
              <w:jc w:val="left"/>
              <w:rPr>
                <w:rFonts w:cs="Times New Roman"/>
                <w:color w:val="auto"/>
                <w:sz w:val="24"/>
                <w:szCs w:val="24"/>
              </w:rPr>
            </w:pPr>
            <w:r w:rsidRPr="00C35252">
              <w:rPr>
                <w:rFonts w:cs="Times New Roman"/>
                <w:color w:val="auto"/>
                <w:sz w:val="24"/>
                <w:szCs w:val="24"/>
              </w:rPr>
              <w:t xml:space="preserve">Железнодорожный транспорт </w:t>
            </w:r>
          </w:p>
          <w:p w:rsidR="00094362" w:rsidRPr="00C35252" w:rsidRDefault="00094362" w:rsidP="00094362">
            <w:pPr>
              <w:pStyle w:val="u"/>
              <w:ind w:right="-108" w:firstLine="0"/>
              <w:jc w:val="left"/>
              <w:rPr>
                <w:rFonts w:cs="Times New Roman"/>
                <w:color w:val="auto"/>
                <w:sz w:val="24"/>
                <w:szCs w:val="24"/>
              </w:rPr>
            </w:pPr>
            <w:r w:rsidRPr="00C35252">
              <w:rPr>
                <w:rFonts w:cs="Times New Roman"/>
                <w:color w:val="auto"/>
                <w:sz w:val="24"/>
                <w:szCs w:val="24"/>
              </w:rPr>
              <w:t xml:space="preserve">Автомобильный транспорт </w:t>
            </w:r>
          </w:p>
          <w:p w:rsidR="00251BD8" w:rsidRPr="00C35252" w:rsidRDefault="00094362" w:rsidP="0009436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5252">
              <w:rPr>
                <w:rFonts w:ascii="Times New Roman" w:hAnsi="Times New Roman" w:cs="Times New Roman"/>
                <w:sz w:val="24"/>
                <w:szCs w:val="24"/>
              </w:rPr>
              <w:t xml:space="preserve">Водный транспорт </w:t>
            </w:r>
          </w:p>
        </w:tc>
      </w:tr>
      <w:tr w:rsidR="00251BD8" w:rsidRPr="00DE3C74" w:rsidTr="005B6F44">
        <w:tc>
          <w:tcPr>
            <w:tcW w:w="4785" w:type="dxa"/>
          </w:tcPr>
          <w:p w:rsidR="00251BD8" w:rsidRPr="00C35252" w:rsidRDefault="00770F27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lastRenderedPageBreak/>
              <w:t>Способ предоставления (возможные варианты)</w:t>
            </w:r>
          </w:p>
        </w:tc>
        <w:tc>
          <w:tcPr>
            <w:tcW w:w="4786" w:type="dxa"/>
          </w:tcPr>
          <w:p w:rsidR="00251BD8" w:rsidRPr="00C35252" w:rsidRDefault="00820AE5" w:rsidP="00094362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Аренда</w:t>
            </w:r>
          </w:p>
        </w:tc>
      </w:tr>
      <w:tr w:rsidR="00251BD8" w:rsidRPr="00DE3C74" w:rsidTr="005B6F44">
        <w:tc>
          <w:tcPr>
            <w:tcW w:w="4785" w:type="dxa"/>
          </w:tcPr>
          <w:p w:rsidR="00251BD8" w:rsidRPr="00C35252" w:rsidRDefault="00770F27" w:rsidP="00E658E8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 xml:space="preserve">Кадастровый </w:t>
            </w:r>
            <w:r w:rsidR="00E658E8" w:rsidRPr="00C35252">
              <w:rPr>
                <w:sz w:val="24"/>
                <w:szCs w:val="24"/>
              </w:rPr>
              <w:t>квартал</w:t>
            </w:r>
          </w:p>
        </w:tc>
        <w:tc>
          <w:tcPr>
            <w:tcW w:w="4786" w:type="dxa"/>
          </w:tcPr>
          <w:p w:rsidR="00251BD8" w:rsidRPr="00C35252" w:rsidRDefault="00E658E8" w:rsidP="00E658E8">
            <w:pPr>
              <w:pStyle w:val="u"/>
              <w:ind w:right="-108" w:firstLine="0"/>
              <w:jc w:val="left"/>
              <w:rPr>
                <w:rFonts w:cs="Times New Roman"/>
                <w:sz w:val="24"/>
                <w:szCs w:val="24"/>
              </w:rPr>
            </w:pPr>
            <w:r w:rsidRPr="00C35252">
              <w:rPr>
                <w:rFonts w:cs="Times New Roman"/>
                <w:color w:val="auto"/>
                <w:sz w:val="24"/>
                <w:szCs w:val="24"/>
              </w:rPr>
              <w:t>76:15:021201</w:t>
            </w:r>
          </w:p>
        </w:tc>
      </w:tr>
      <w:tr w:rsidR="00251BD8" w:rsidRPr="00DE3C74" w:rsidTr="005B6F44">
        <w:tc>
          <w:tcPr>
            <w:tcW w:w="4785" w:type="dxa"/>
          </w:tcPr>
          <w:p w:rsidR="00251BD8" w:rsidRPr="00C35252" w:rsidRDefault="00770F27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Кадастровая стоимость земли (рублей за кв.м.)</w:t>
            </w:r>
          </w:p>
        </w:tc>
        <w:tc>
          <w:tcPr>
            <w:tcW w:w="4786" w:type="dxa"/>
          </w:tcPr>
          <w:p w:rsidR="00251BD8" w:rsidRPr="00C35252" w:rsidRDefault="00E658E8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Определяется после проведения кадастровых работ и постановки на государственный кадастровый учет</w:t>
            </w:r>
          </w:p>
        </w:tc>
      </w:tr>
      <w:tr w:rsidR="00C83354" w:rsidRPr="00DE3C74" w:rsidTr="00075FED">
        <w:tc>
          <w:tcPr>
            <w:tcW w:w="9571" w:type="dxa"/>
            <w:gridSpan w:val="2"/>
          </w:tcPr>
          <w:p w:rsidR="00C83354" w:rsidRPr="00C35252" w:rsidRDefault="00C83354" w:rsidP="00C83354">
            <w:pPr>
              <w:jc w:val="center"/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Удаленность</w:t>
            </w:r>
          </w:p>
        </w:tc>
      </w:tr>
      <w:tr w:rsidR="003038C6" w:rsidRPr="00DE3C74" w:rsidTr="00D11668">
        <w:tc>
          <w:tcPr>
            <w:tcW w:w="4785" w:type="dxa"/>
          </w:tcPr>
          <w:p w:rsidR="003038C6" w:rsidRPr="00C35252" w:rsidRDefault="003038C6" w:rsidP="00D11668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Расстояние до г. Ярославля, км.</w:t>
            </w:r>
          </w:p>
        </w:tc>
        <w:tc>
          <w:tcPr>
            <w:tcW w:w="4786" w:type="dxa"/>
          </w:tcPr>
          <w:p w:rsidR="003038C6" w:rsidRPr="00C35252" w:rsidRDefault="00E658E8" w:rsidP="00D11668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33</w:t>
            </w:r>
            <w:r w:rsidR="00820AE5" w:rsidRPr="00C35252">
              <w:rPr>
                <w:sz w:val="24"/>
                <w:szCs w:val="24"/>
              </w:rPr>
              <w:t xml:space="preserve"> км</w:t>
            </w:r>
          </w:p>
        </w:tc>
      </w:tr>
      <w:tr w:rsidR="003038C6" w:rsidRPr="00DE3C74" w:rsidTr="00D11668">
        <w:tc>
          <w:tcPr>
            <w:tcW w:w="4785" w:type="dxa"/>
          </w:tcPr>
          <w:p w:rsidR="003038C6" w:rsidRPr="00C35252" w:rsidRDefault="003038C6" w:rsidP="003038C6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Расстояние до г. Москвы, км.</w:t>
            </w:r>
          </w:p>
        </w:tc>
        <w:tc>
          <w:tcPr>
            <w:tcW w:w="4786" w:type="dxa"/>
          </w:tcPr>
          <w:p w:rsidR="003038C6" w:rsidRPr="00C35252" w:rsidRDefault="00820AE5" w:rsidP="00E658E8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300</w:t>
            </w:r>
            <w:r w:rsidR="00E658E8" w:rsidRPr="00C35252">
              <w:rPr>
                <w:sz w:val="24"/>
                <w:szCs w:val="24"/>
              </w:rPr>
              <w:t xml:space="preserve"> </w:t>
            </w:r>
            <w:r w:rsidRPr="00C35252">
              <w:rPr>
                <w:sz w:val="24"/>
                <w:szCs w:val="24"/>
              </w:rPr>
              <w:t>км</w:t>
            </w:r>
          </w:p>
        </w:tc>
      </w:tr>
      <w:tr w:rsidR="003038C6" w:rsidRPr="00DE3C74" w:rsidTr="00D11668">
        <w:tc>
          <w:tcPr>
            <w:tcW w:w="4785" w:type="dxa"/>
          </w:tcPr>
          <w:p w:rsidR="003038C6" w:rsidRPr="00C35252" w:rsidRDefault="003038C6" w:rsidP="003038C6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Расстояние до аэропорта Туношна, км.</w:t>
            </w:r>
          </w:p>
        </w:tc>
        <w:tc>
          <w:tcPr>
            <w:tcW w:w="4786" w:type="dxa"/>
          </w:tcPr>
          <w:p w:rsidR="003038C6" w:rsidRPr="00C35252" w:rsidRDefault="00E658E8" w:rsidP="00D11668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62</w:t>
            </w:r>
            <w:r w:rsidR="00820AE5" w:rsidRPr="00C35252">
              <w:rPr>
                <w:sz w:val="24"/>
                <w:szCs w:val="24"/>
              </w:rPr>
              <w:t xml:space="preserve"> км</w:t>
            </w:r>
          </w:p>
        </w:tc>
      </w:tr>
      <w:tr w:rsidR="003038C6" w:rsidRPr="00DE3C74" w:rsidTr="00D11668">
        <w:tc>
          <w:tcPr>
            <w:tcW w:w="4785" w:type="dxa"/>
          </w:tcPr>
          <w:p w:rsidR="003038C6" w:rsidRPr="00C35252" w:rsidRDefault="003038C6" w:rsidP="00E658E8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 xml:space="preserve">Расстояние до </w:t>
            </w:r>
            <w:r w:rsidR="00320CE7" w:rsidRPr="00C35252">
              <w:rPr>
                <w:sz w:val="24"/>
                <w:szCs w:val="24"/>
              </w:rPr>
              <w:t>ж/д станции</w:t>
            </w:r>
            <w:r w:rsidR="00E658E8" w:rsidRPr="00C35252">
              <w:rPr>
                <w:sz w:val="24"/>
                <w:szCs w:val="24"/>
              </w:rPr>
              <w:t xml:space="preserve"> Ярославль-Главный</w:t>
            </w:r>
            <w:r w:rsidR="00320CE7" w:rsidRPr="00C35252">
              <w:rPr>
                <w:sz w:val="24"/>
                <w:szCs w:val="24"/>
              </w:rPr>
              <w:t>, км.</w:t>
            </w:r>
          </w:p>
        </w:tc>
        <w:tc>
          <w:tcPr>
            <w:tcW w:w="4786" w:type="dxa"/>
          </w:tcPr>
          <w:p w:rsidR="003038C6" w:rsidRPr="00C35252" w:rsidRDefault="00E658E8" w:rsidP="00D11668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 xml:space="preserve">32 </w:t>
            </w:r>
            <w:r w:rsidR="00820AE5" w:rsidRPr="00C35252">
              <w:rPr>
                <w:sz w:val="24"/>
                <w:szCs w:val="24"/>
              </w:rPr>
              <w:t>км</w:t>
            </w:r>
          </w:p>
        </w:tc>
      </w:tr>
      <w:tr w:rsidR="00E658E8" w:rsidRPr="00DE3C74" w:rsidTr="00D11668">
        <w:tc>
          <w:tcPr>
            <w:tcW w:w="4785" w:type="dxa"/>
          </w:tcPr>
          <w:p w:rsidR="00E658E8" w:rsidRPr="00C35252" w:rsidRDefault="00E658E8" w:rsidP="00E658E8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Расстояние до ж/д станции Тутаево, км.</w:t>
            </w:r>
          </w:p>
        </w:tc>
        <w:tc>
          <w:tcPr>
            <w:tcW w:w="4786" w:type="dxa"/>
          </w:tcPr>
          <w:p w:rsidR="00E658E8" w:rsidRPr="00C35252" w:rsidRDefault="00E658E8" w:rsidP="00D11668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0,1 км</w:t>
            </w:r>
          </w:p>
        </w:tc>
      </w:tr>
      <w:tr w:rsidR="00251BD8" w:rsidRPr="00DE3C74" w:rsidTr="005B6F44">
        <w:tc>
          <w:tcPr>
            <w:tcW w:w="4785" w:type="dxa"/>
          </w:tcPr>
          <w:p w:rsidR="00251BD8" w:rsidRPr="00C35252" w:rsidRDefault="00C83354" w:rsidP="00320CE7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 xml:space="preserve">Расстояние до </w:t>
            </w:r>
            <w:r w:rsidR="00320CE7" w:rsidRPr="00C35252">
              <w:rPr>
                <w:sz w:val="24"/>
                <w:szCs w:val="24"/>
              </w:rPr>
              <w:t>Ярославского речного порта, км.</w:t>
            </w:r>
          </w:p>
        </w:tc>
        <w:tc>
          <w:tcPr>
            <w:tcW w:w="4786" w:type="dxa"/>
          </w:tcPr>
          <w:p w:rsidR="00251BD8" w:rsidRPr="00C35252" w:rsidRDefault="00E658E8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33</w:t>
            </w:r>
            <w:r w:rsidR="00820AE5" w:rsidRPr="00C35252">
              <w:rPr>
                <w:sz w:val="24"/>
                <w:szCs w:val="24"/>
              </w:rPr>
              <w:t xml:space="preserve"> км</w:t>
            </w:r>
          </w:p>
        </w:tc>
      </w:tr>
      <w:tr w:rsidR="003038C6" w:rsidRPr="00DE3C74" w:rsidTr="005B6F44">
        <w:tc>
          <w:tcPr>
            <w:tcW w:w="4785" w:type="dxa"/>
          </w:tcPr>
          <w:p w:rsidR="003038C6" w:rsidRPr="00C35252" w:rsidRDefault="00320CE7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Удаленность от крупнейших автодорог (автомагистралей</w:t>
            </w:r>
            <w:r w:rsidR="007D53DF" w:rsidRPr="00C35252">
              <w:rPr>
                <w:sz w:val="24"/>
                <w:szCs w:val="24"/>
              </w:rPr>
              <w:t>), км.</w:t>
            </w:r>
          </w:p>
        </w:tc>
        <w:tc>
          <w:tcPr>
            <w:tcW w:w="4786" w:type="dxa"/>
          </w:tcPr>
          <w:p w:rsidR="003038C6" w:rsidRPr="00C35252" w:rsidRDefault="00E658E8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до а/д Ярославль-Рыбинск 0,1</w:t>
            </w:r>
            <w:r w:rsidR="00820AE5" w:rsidRPr="00C35252">
              <w:rPr>
                <w:sz w:val="24"/>
                <w:szCs w:val="24"/>
              </w:rPr>
              <w:t xml:space="preserve"> км</w:t>
            </w:r>
          </w:p>
        </w:tc>
      </w:tr>
      <w:tr w:rsidR="003038C6" w:rsidRPr="00DE3C74" w:rsidTr="005B6F44">
        <w:tc>
          <w:tcPr>
            <w:tcW w:w="4785" w:type="dxa"/>
          </w:tcPr>
          <w:p w:rsidR="007D53DF" w:rsidRPr="00C35252" w:rsidRDefault="007D53DF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Расстояние до ж/д ветки, км.</w:t>
            </w:r>
          </w:p>
        </w:tc>
        <w:tc>
          <w:tcPr>
            <w:tcW w:w="4786" w:type="dxa"/>
          </w:tcPr>
          <w:p w:rsidR="003038C6" w:rsidRPr="00C35252" w:rsidRDefault="00E658E8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0,1</w:t>
            </w:r>
            <w:r w:rsidR="00820AE5" w:rsidRPr="00C35252">
              <w:rPr>
                <w:sz w:val="24"/>
                <w:szCs w:val="24"/>
              </w:rPr>
              <w:t xml:space="preserve"> км</w:t>
            </w:r>
          </w:p>
        </w:tc>
      </w:tr>
      <w:tr w:rsidR="003038C6" w:rsidRPr="00DE3C74" w:rsidTr="005B6F44">
        <w:tc>
          <w:tcPr>
            <w:tcW w:w="4785" w:type="dxa"/>
          </w:tcPr>
          <w:p w:rsidR="003038C6" w:rsidRPr="00C35252" w:rsidRDefault="00191658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 xml:space="preserve">Расстояние до </w:t>
            </w:r>
            <w:r w:rsidR="00085E9C" w:rsidRPr="00C35252">
              <w:rPr>
                <w:sz w:val="24"/>
                <w:szCs w:val="24"/>
              </w:rPr>
              <w:t xml:space="preserve">соседних предприятий и организаций, км. </w:t>
            </w:r>
          </w:p>
        </w:tc>
        <w:tc>
          <w:tcPr>
            <w:tcW w:w="4786" w:type="dxa"/>
          </w:tcPr>
          <w:p w:rsidR="003038C6" w:rsidRPr="00C35252" w:rsidRDefault="00E658E8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менее</w:t>
            </w:r>
            <w:r w:rsidR="00820AE5" w:rsidRPr="00C35252">
              <w:rPr>
                <w:sz w:val="24"/>
                <w:szCs w:val="24"/>
              </w:rPr>
              <w:t xml:space="preserve"> 1 км</w:t>
            </w:r>
          </w:p>
        </w:tc>
      </w:tr>
      <w:tr w:rsidR="003038C6" w:rsidRPr="00DE3C74" w:rsidTr="005B6F44">
        <w:tc>
          <w:tcPr>
            <w:tcW w:w="4785" w:type="dxa"/>
          </w:tcPr>
          <w:p w:rsidR="003038C6" w:rsidRPr="00C35252" w:rsidRDefault="00085E9C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Расстояние до жилой застройки, км.</w:t>
            </w:r>
          </w:p>
        </w:tc>
        <w:tc>
          <w:tcPr>
            <w:tcW w:w="4786" w:type="dxa"/>
          </w:tcPr>
          <w:p w:rsidR="003038C6" w:rsidRPr="00C35252" w:rsidRDefault="00820AE5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1 км</w:t>
            </w:r>
          </w:p>
        </w:tc>
      </w:tr>
      <w:tr w:rsidR="00085E9C" w:rsidRPr="00DE3C74" w:rsidTr="000C3151">
        <w:tc>
          <w:tcPr>
            <w:tcW w:w="9571" w:type="dxa"/>
            <w:gridSpan w:val="2"/>
          </w:tcPr>
          <w:p w:rsidR="00085E9C" w:rsidRPr="00C35252" w:rsidRDefault="00085E9C" w:rsidP="00085E9C">
            <w:pPr>
              <w:jc w:val="center"/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Инженерная инфраструктура</w:t>
            </w:r>
          </w:p>
        </w:tc>
      </w:tr>
      <w:tr w:rsidR="00083689" w:rsidRPr="00DE3C74" w:rsidTr="00D11668">
        <w:tc>
          <w:tcPr>
            <w:tcW w:w="4785" w:type="dxa"/>
          </w:tcPr>
          <w:p w:rsidR="00083689" w:rsidRPr="00C35252" w:rsidRDefault="00083689" w:rsidP="0070674B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Электроэнергия:</w:t>
            </w:r>
          </w:p>
          <w:p w:rsidR="00083689" w:rsidRPr="00C35252" w:rsidRDefault="00083689" w:rsidP="0070674B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- свободная мощность (кВт)</w:t>
            </w:r>
          </w:p>
          <w:p w:rsidR="00083689" w:rsidRPr="00C35252" w:rsidRDefault="00083689" w:rsidP="0070674B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- техническая возможность подачи (кВт)</w:t>
            </w:r>
          </w:p>
          <w:p w:rsidR="00083689" w:rsidRPr="00C35252" w:rsidRDefault="00083689" w:rsidP="0070674B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786" w:type="dxa"/>
          </w:tcPr>
          <w:p w:rsidR="00083689" w:rsidRPr="00C35252" w:rsidRDefault="00391476" w:rsidP="008049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Необходим запрос в ПАО «МРСК Центра» </w:t>
            </w:r>
            <w:proofErr w:type="gramStart"/>
            <w:r>
              <w:rPr>
                <w:sz w:val="24"/>
                <w:szCs w:val="24"/>
              </w:rPr>
              <w:t>-«</w:t>
            </w:r>
            <w:proofErr w:type="gramEnd"/>
            <w:r>
              <w:rPr>
                <w:sz w:val="24"/>
                <w:szCs w:val="24"/>
              </w:rPr>
              <w:t>Ярэнерго»</w:t>
            </w:r>
          </w:p>
        </w:tc>
      </w:tr>
      <w:tr w:rsidR="00083689" w:rsidRPr="00DE3C74" w:rsidTr="00D11668">
        <w:tc>
          <w:tcPr>
            <w:tcW w:w="4785" w:type="dxa"/>
          </w:tcPr>
          <w:p w:rsidR="00083689" w:rsidRPr="00C35252" w:rsidRDefault="00083689" w:rsidP="0070674B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Газоснабжение:</w:t>
            </w:r>
          </w:p>
          <w:p w:rsidR="00083689" w:rsidRPr="00C35252" w:rsidRDefault="00083689" w:rsidP="0070674B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- свободная мощность (м</w:t>
            </w:r>
            <w:r w:rsidRPr="00C35252">
              <w:rPr>
                <w:sz w:val="24"/>
                <w:szCs w:val="24"/>
                <w:vertAlign w:val="superscript"/>
              </w:rPr>
              <w:t>3</w:t>
            </w:r>
            <w:r w:rsidRPr="00C35252">
              <w:rPr>
                <w:sz w:val="24"/>
                <w:szCs w:val="24"/>
              </w:rPr>
              <w:t>/год)</w:t>
            </w:r>
          </w:p>
          <w:p w:rsidR="00083689" w:rsidRPr="00C35252" w:rsidRDefault="00083689" w:rsidP="0070674B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- техническая возможность подачи (м</w:t>
            </w:r>
            <w:r w:rsidRPr="00C35252">
              <w:rPr>
                <w:sz w:val="24"/>
                <w:szCs w:val="24"/>
                <w:vertAlign w:val="superscript"/>
              </w:rPr>
              <w:t>3</w:t>
            </w:r>
            <w:r w:rsidRPr="00C35252">
              <w:rPr>
                <w:sz w:val="24"/>
                <w:szCs w:val="24"/>
              </w:rPr>
              <w:t>/год)</w:t>
            </w:r>
          </w:p>
          <w:p w:rsidR="00083689" w:rsidRPr="00C35252" w:rsidRDefault="00083689" w:rsidP="0070674B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786" w:type="dxa"/>
          </w:tcPr>
          <w:p w:rsidR="00083689" w:rsidRPr="00C35252" w:rsidRDefault="00391476" w:rsidP="00804917">
            <w:pPr>
              <w:rPr>
                <w:sz w:val="24"/>
                <w:szCs w:val="24"/>
                <w:highlight w:val="yellow"/>
              </w:rPr>
            </w:pPr>
            <w:r w:rsidRPr="00391476">
              <w:rPr>
                <w:sz w:val="24"/>
                <w:szCs w:val="24"/>
              </w:rPr>
              <w:t xml:space="preserve">Возможность подключения существует. </w:t>
            </w:r>
            <w:r>
              <w:rPr>
                <w:sz w:val="24"/>
                <w:szCs w:val="24"/>
              </w:rPr>
              <w:t xml:space="preserve">Вдоль участка проходит газопровод высокого давления ПЭ </w:t>
            </w:r>
            <w:proofErr w:type="spellStart"/>
            <w:r>
              <w:rPr>
                <w:sz w:val="24"/>
                <w:szCs w:val="24"/>
              </w:rPr>
              <w:t>Ду</w:t>
            </w:r>
            <w:proofErr w:type="spellEnd"/>
            <w:r>
              <w:rPr>
                <w:sz w:val="24"/>
                <w:szCs w:val="24"/>
              </w:rPr>
              <w:t xml:space="preserve"> 315 «от ГРС Тутаев к левобережной части г. Тутаев»</w:t>
            </w:r>
          </w:p>
        </w:tc>
      </w:tr>
      <w:tr w:rsidR="00083689" w:rsidRPr="00DE3C74" w:rsidTr="00D11668">
        <w:tc>
          <w:tcPr>
            <w:tcW w:w="4785" w:type="dxa"/>
          </w:tcPr>
          <w:p w:rsidR="00083689" w:rsidRPr="00C35252" w:rsidRDefault="00083689" w:rsidP="0070674B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Водоснабжение:</w:t>
            </w:r>
          </w:p>
          <w:p w:rsidR="00083689" w:rsidRPr="00C35252" w:rsidRDefault="00083689" w:rsidP="0070674B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- свободная мощность (м</w:t>
            </w:r>
            <w:r w:rsidRPr="00C35252">
              <w:rPr>
                <w:sz w:val="24"/>
                <w:szCs w:val="24"/>
                <w:vertAlign w:val="superscript"/>
              </w:rPr>
              <w:t>3</w:t>
            </w:r>
            <w:r w:rsidRPr="00C35252">
              <w:rPr>
                <w:sz w:val="24"/>
                <w:szCs w:val="24"/>
              </w:rPr>
              <w:t>/сут)</w:t>
            </w:r>
          </w:p>
          <w:p w:rsidR="00083689" w:rsidRPr="00C35252" w:rsidRDefault="00083689" w:rsidP="0070674B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- техническая возможность подачи (м</w:t>
            </w:r>
            <w:r w:rsidRPr="00C35252">
              <w:rPr>
                <w:sz w:val="24"/>
                <w:szCs w:val="24"/>
                <w:vertAlign w:val="superscript"/>
              </w:rPr>
              <w:t>3</w:t>
            </w:r>
            <w:r w:rsidRPr="00C35252">
              <w:rPr>
                <w:sz w:val="24"/>
                <w:szCs w:val="24"/>
              </w:rPr>
              <w:t>/сут)</w:t>
            </w:r>
          </w:p>
          <w:p w:rsidR="00083689" w:rsidRPr="00C35252" w:rsidRDefault="00083689" w:rsidP="0070674B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786" w:type="dxa"/>
          </w:tcPr>
          <w:p w:rsidR="0000074C" w:rsidRPr="00C35252" w:rsidRDefault="00631C08" w:rsidP="008049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Точка подключения – водовод Д-500мм. в 100 м. от границ участка (проходит вдоль а/д Ярославль-Рыбинск)</w:t>
            </w:r>
          </w:p>
        </w:tc>
      </w:tr>
      <w:tr w:rsidR="00083689" w:rsidRPr="00DE3C74" w:rsidTr="005B6F44">
        <w:tc>
          <w:tcPr>
            <w:tcW w:w="4785" w:type="dxa"/>
          </w:tcPr>
          <w:p w:rsidR="00083689" w:rsidRPr="00C35252" w:rsidRDefault="00083689" w:rsidP="0070674B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Водоотведение:</w:t>
            </w:r>
          </w:p>
          <w:p w:rsidR="00083689" w:rsidRPr="00C35252" w:rsidRDefault="00083689" w:rsidP="0070674B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- свободная мощность (м</w:t>
            </w:r>
            <w:r w:rsidRPr="00C35252">
              <w:rPr>
                <w:sz w:val="24"/>
                <w:szCs w:val="24"/>
                <w:vertAlign w:val="superscript"/>
              </w:rPr>
              <w:t>3</w:t>
            </w:r>
            <w:r w:rsidRPr="00C35252">
              <w:rPr>
                <w:sz w:val="24"/>
                <w:szCs w:val="24"/>
              </w:rPr>
              <w:t>/сут)</w:t>
            </w:r>
          </w:p>
          <w:p w:rsidR="00083689" w:rsidRPr="00C35252" w:rsidRDefault="00083689" w:rsidP="0070674B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- техническая возможность подачи (м</w:t>
            </w:r>
            <w:r w:rsidRPr="00C35252">
              <w:rPr>
                <w:sz w:val="24"/>
                <w:szCs w:val="24"/>
                <w:vertAlign w:val="superscript"/>
              </w:rPr>
              <w:t>3</w:t>
            </w:r>
            <w:r w:rsidRPr="00C35252">
              <w:rPr>
                <w:sz w:val="24"/>
                <w:szCs w:val="24"/>
              </w:rPr>
              <w:t>/сут)</w:t>
            </w:r>
          </w:p>
          <w:p w:rsidR="00083689" w:rsidRPr="00C35252" w:rsidRDefault="00083689" w:rsidP="0070674B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786" w:type="dxa"/>
          </w:tcPr>
          <w:p w:rsidR="00083689" w:rsidRPr="00C35252" w:rsidRDefault="00631C08" w:rsidP="008049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водоотведения возможна на биологические очистные сооружения в              700 м. от границ участка (необходимо строительство насосной станции, напорного коллектора с переходом через а/д Ярославль-Рыбинск)</w:t>
            </w:r>
          </w:p>
        </w:tc>
      </w:tr>
      <w:tr w:rsidR="00083689" w:rsidRPr="00DE3C74" w:rsidTr="005B6F44">
        <w:tc>
          <w:tcPr>
            <w:tcW w:w="4785" w:type="dxa"/>
          </w:tcPr>
          <w:p w:rsidR="00083689" w:rsidRPr="00C35252" w:rsidRDefault="00083689" w:rsidP="0070674B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Ливневая канализация:</w:t>
            </w:r>
          </w:p>
          <w:p w:rsidR="00083689" w:rsidRPr="00C35252" w:rsidRDefault="00083689" w:rsidP="0070674B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Наличие/возможность сброса на рельеф/удалённость от водоёмов (км)</w:t>
            </w:r>
          </w:p>
        </w:tc>
        <w:tc>
          <w:tcPr>
            <w:tcW w:w="4786" w:type="dxa"/>
          </w:tcPr>
          <w:p w:rsidR="00083689" w:rsidRPr="00C35252" w:rsidRDefault="0000074C" w:rsidP="00804917">
            <w:pPr>
              <w:rPr>
                <w:sz w:val="24"/>
                <w:szCs w:val="24"/>
              </w:rPr>
            </w:pPr>
            <w:r w:rsidRPr="00C35252">
              <w:rPr>
                <w:sz w:val="24"/>
                <w:szCs w:val="24"/>
              </w:rPr>
              <w:t>Централизованная ливневая канализация отсутствует</w:t>
            </w:r>
          </w:p>
        </w:tc>
      </w:tr>
      <w:tr w:rsidR="00083689" w:rsidRPr="00DE3C74" w:rsidTr="005B6F44">
        <w:tc>
          <w:tcPr>
            <w:tcW w:w="4785" w:type="dxa"/>
          </w:tcPr>
          <w:p w:rsidR="00083689" w:rsidRPr="00DE3C74" w:rsidRDefault="00083689">
            <w:pPr>
              <w:rPr>
                <w:sz w:val="24"/>
                <w:szCs w:val="24"/>
              </w:rPr>
            </w:pPr>
            <w:r w:rsidRPr="00DE3C74">
              <w:rPr>
                <w:sz w:val="24"/>
                <w:szCs w:val="24"/>
              </w:rPr>
              <w:t xml:space="preserve">Организация автомобильных съездов: техническая возможность, условия </w:t>
            </w:r>
            <w:r w:rsidRPr="00DE3C74">
              <w:rPr>
                <w:sz w:val="24"/>
                <w:szCs w:val="24"/>
              </w:rPr>
              <w:lastRenderedPageBreak/>
              <w:t>примыкания</w:t>
            </w:r>
          </w:p>
        </w:tc>
        <w:tc>
          <w:tcPr>
            <w:tcW w:w="4786" w:type="dxa"/>
          </w:tcPr>
          <w:p w:rsidR="00083689" w:rsidRPr="00DE3C74" w:rsidRDefault="00083689" w:rsidP="00804917">
            <w:pPr>
              <w:rPr>
                <w:sz w:val="24"/>
                <w:szCs w:val="24"/>
              </w:rPr>
            </w:pPr>
          </w:p>
        </w:tc>
      </w:tr>
      <w:tr w:rsidR="00083689" w:rsidRPr="00DE3C74" w:rsidTr="005B6F44">
        <w:tc>
          <w:tcPr>
            <w:tcW w:w="4785" w:type="dxa"/>
          </w:tcPr>
          <w:p w:rsidR="00083689" w:rsidRPr="00DE3C74" w:rsidRDefault="00083689">
            <w:pPr>
              <w:rPr>
                <w:sz w:val="24"/>
                <w:szCs w:val="24"/>
              </w:rPr>
            </w:pPr>
            <w:r w:rsidRPr="00DE3C74">
              <w:rPr>
                <w:sz w:val="24"/>
                <w:szCs w:val="24"/>
              </w:rPr>
              <w:lastRenderedPageBreak/>
              <w:t>Телекоммуникации:</w:t>
            </w:r>
          </w:p>
          <w:p w:rsidR="00083689" w:rsidRPr="00DE3C74" w:rsidRDefault="00083689">
            <w:pPr>
              <w:rPr>
                <w:sz w:val="24"/>
                <w:szCs w:val="24"/>
              </w:rPr>
            </w:pPr>
            <w:r w:rsidRPr="00DE3C74">
              <w:rPr>
                <w:sz w:val="24"/>
                <w:szCs w:val="24"/>
              </w:rPr>
              <w:t>наличие/удаленность до точки подключения (км)</w:t>
            </w:r>
          </w:p>
        </w:tc>
        <w:tc>
          <w:tcPr>
            <w:tcW w:w="4786" w:type="dxa"/>
          </w:tcPr>
          <w:p w:rsidR="00083689" w:rsidRPr="00DE3C74" w:rsidRDefault="00631C08" w:rsidP="008049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Ориентировочная точка подключения – АТС п. Фоминское, ул. Центральная, д. 1 в 1,4 км. (</w:t>
            </w:r>
            <w:proofErr w:type="gramStart"/>
            <w:r w:rsidR="00391476">
              <w:rPr>
                <w:sz w:val="24"/>
                <w:szCs w:val="24"/>
              </w:rPr>
              <w:t>необходим</w:t>
            </w:r>
            <w:proofErr w:type="gramEnd"/>
            <w:r w:rsidR="00391476">
              <w:rPr>
                <w:sz w:val="24"/>
                <w:szCs w:val="24"/>
              </w:rPr>
              <w:t xml:space="preserve"> запрос ТУ в ПАО «Ростелеком»</w:t>
            </w:r>
            <w:r>
              <w:rPr>
                <w:sz w:val="24"/>
                <w:szCs w:val="24"/>
              </w:rPr>
              <w:t xml:space="preserve">) </w:t>
            </w:r>
          </w:p>
        </w:tc>
      </w:tr>
      <w:tr w:rsidR="00083689" w:rsidRPr="00DE3C74" w:rsidTr="005B6F44">
        <w:tc>
          <w:tcPr>
            <w:tcW w:w="4785" w:type="dxa"/>
          </w:tcPr>
          <w:p w:rsidR="00083689" w:rsidRPr="00DE3C74" w:rsidRDefault="00083689">
            <w:pPr>
              <w:rPr>
                <w:sz w:val="24"/>
                <w:szCs w:val="24"/>
              </w:rPr>
            </w:pPr>
            <w:r w:rsidRPr="00DE3C74">
              <w:rPr>
                <w:sz w:val="24"/>
                <w:szCs w:val="24"/>
              </w:rPr>
              <w:t>Охранные зоны, особо охраняемые территории, скотомогильники, кладбища, сады: наличие\удаленность в км.</w:t>
            </w:r>
          </w:p>
        </w:tc>
        <w:tc>
          <w:tcPr>
            <w:tcW w:w="4786" w:type="dxa"/>
          </w:tcPr>
          <w:p w:rsidR="00083689" w:rsidRDefault="00C35252" w:rsidP="00C352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до </w:t>
            </w:r>
            <w:r w:rsidRPr="00C35252">
              <w:rPr>
                <w:sz w:val="24"/>
                <w:szCs w:val="24"/>
              </w:rPr>
              <w:t xml:space="preserve">Санитарно-защитной зоны АЗС № 52 ООО "ГАЗПРОМНЕФТЬ-ЦЕНТР" </w:t>
            </w:r>
            <w:r>
              <w:rPr>
                <w:sz w:val="24"/>
                <w:szCs w:val="24"/>
              </w:rPr>
              <w:t xml:space="preserve">- </w:t>
            </w:r>
            <w:r w:rsidRPr="00C35252">
              <w:rPr>
                <w:sz w:val="24"/>
                <w:szCs w:val="24"/>
              </w:rPr>
              <w:t>1,2 км.</w:t>
            </w:r>
          </w:p>
          <w:p w:rsidR="00C35252" w:rsidRPr="00DE3C74" w:rsidRDefault="00C35252" w:rsidP="00C352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35252">
              <w:rPr>
                <w:sz w:val="24"/>
                <w:szCs w:val="24"/>
              </w:rPr>
              <w:t>до прибрежной защитной полосы, водоохраной зоны р. Ковать, и</w:t>
            </w:r>
            <w:r>
              <w:rPr>
                <w:sz w:val="24"/>
                <w:szCs w:val="24"/>
              </w:rPr>
              <w:t xml:space="preserve">сточника </w:t>
            </w:r>
            <w:r w:rsidRPr="00C35252">
              <w:rPr>
                <w:sz w:val="24"/>
                <w:szCs w:val="24"/>
              </w:rPr>
              <w:t>ЗОУИТ</w:t>
            </w:r>
            <w:r>
              <w:rPr>
                <w:sz w:val="24"/>
                <w:szCs w:val="24"/>
              </w:rPr>
              <w:t xml:space="preserve"> </w:t>
            </w:r>
            <w:r w:rsidRPr="00C35252">
              <w:rPr>
                <w:sz w:val="24"/>
                <w:szCs w:val="24"/>
              </w:rPr>
              <w:t xml:space="preserve">76:15-6.150 </w:t>
            </w:r>
            <w:r>
              <w:rPr>
                <w:sz w:val="24"/>
                <w:szCs w:val="24"/>
              </w:rPr>
              <w:t xml:space="preserve">- </w:t>
            </w:r>
            <w:r w:rsidRPr="00C35252">
              <w:rPr>
                <w:sz w:val="24"/>
                <w:szCs w:val="24"/>
              </w:rPr>
              <w:t>0,45 км.</w:t>
            </w:r>
          </w:p>
        </w:tc>
      </w:tr>
      <w:tr w:rsidR="004E277B" w:rsidRPr="00DE3C74" w:rsidTr="004B18AF">
        <w:tc>
          <w:tcPr>
            <w:tcW w:w="9571" w:type="dxa"/>
            <w:gridSpan w:val="2"/>
          </w:tcPr>
          <w:p w:rsidR="004E277B" w:rsidRPr="00DE3C74" w:rsidRDefault="004E277B" w:rsidP="004E277B">
            <w:pPr>
              <w:jc w:val="center"/>
              <w:rPr>
                <w:sz w:val="24"/>
                <w:szCs w:val="24"/>
              </w:rPr>
            </w:pPr>
            <w:r w:rsidRPr="00DE3C74">
              <w:rPr>
                <w:sz w:val="24"/>
                <w:szCs w:val="24"/>
              </w:rPr>
              <w:t>Дополнительные сведения</w:t>
            </w:r>
          </w:p>
        </w:tc>
      </w:tr>
      <w:tr w:rsidR="00DA028D" w:rsidRPr="00DE3C74" w:rsidTr="005B6F44">
        <w:tc>
          <w:tcPr>
            <w:tcW w:w="4785" w:type="dxa"/>
          </w:tcPr>
          <w:p w:rsidR="00DA028D" w:rsidRPr="00DE3C74" w:rsidRDefault="00AD7C32">
            <w:pPr>
              <w:rPr>
                <w:sz w:val="24"/>
                <w:szCs w:val="24"/>
              </w:rPr>
            </w:pPr>
            <w:r w:rsidRPr="00DE3C74">
              <w:rPr>
                <w:sz w:val="24"/>
                <w:szCs w:val="24"/>
              </w:rPr>
              <w:t>Обременения (аренда, сервитуты, бессрочное пользование)</w:t>
            </w:r>
          </w:p>
        </w:tc>
        <w:tc>
          <w:tcPr>
            <w:tcW w:w="4786" w:type="dxa"/>
          </w:tcPr>
          <w:p w:rsidR="00DA028D" w:rsidRPr="00DE3C74" w:rsidRDefault="00820AE5">
            <w:pPr>
              <w:rPr>
                <w:sz w:val="24"/>
                <w:szCs w:val="24"/>
              </w:rPr>
            </w:pPr>
            <w:r w:rsidRPr="00DE3C74">
              <w:rPr>
                <w:sz w:val="24"/>
                <w:szCs w:val="24"/>
              </w:rPr>
              <w:t>Нет</w:t>
            </w:r>
          </w:p>
        </w:tc>
      </w:tr>
      <w:tr w:rsidR="00DA028D" w:rsidRPr="00DE3C74" w:rsidTr="005B6F44">
        <w:tc>
          <w:tcPr>
            <w:tcW w:w="4785" w:type="dxa"/>
          </w:tcPr>
          <w:p w:rsidR="00DA028D" w:rsidRPr="00DE3C74" w:rsidRDefault="00AD7C32">
            <w:pPr>
              <w:rPr>
                <w:sz w:val="24"/>
                <w:szCs w:val="24"/>
              </w:rPr>
            </w:pPr>
            <w:r w:rsidRPr="00DE3C74">
              <w:rPr>
                <w:sz w:val="24"/>
                <w:szCs w:val="24"/>
              </w:rPr>
              <w:t>Наличие на участке зданий и сооружений (указать какие)</w:t>
            </w:r>
          </w:p>
        </w:tc>
        <w:tc>
          <w:tcPr>
            <w:tcW w:w="4786" w:type="dxa"/>
          </w:tcPr>
          <w:p w:rsidR="00DA028D" w:rsidRPr="00DE3C74" w:rsidRDefault="00820AE5">
            <w:pPr>
              <w:rPr>
                <w:sz w:val="24"/>
                <w:szCs w:val="24"/>
              </w:rPr>
            </w:pPr>
            <w:r w:rsidRPr="00DE3C74">
              <w:rPr>
                <w:sz w:val="24"/>
                <w:szCs w:val="24"/>
              </w:rPr>
              <w:t>Свободен от застройки</w:t>
            </w:r>
          </w:p>
        </w:tc>
      </w:tr>
      <w:tr w:rsidR="00DA028D" w:rsidRPr="00DE3C74" w:rsidTr="005B6F44">
        <w:tc>
          <w:tcPr>
            <w:tcW w:w="4785" w:type="dxa"/>
          </w:tcPr>
          <w:p w:rsidR="00DA028D" w:rsidRPr="00DE3C74" w:rsidRDefault="00AD0B61">
            <w:pPr>
              <w:rPr>
                <w:sz w:val="24"/>
                <w:szCs w:val="24"/>
              </w:rPr>
            </w:pPr>
            <w:r w:rsidRPr="00DE3C74">
              <w:rPr>
                <w:sz w:val="24"/>
                <w:szCs w:val="24"/>
              </w:rPr>
              <w:t>Инженерная инфраструктура объектов (описание)</w:t>
            </w:r>
          </w:p>
        </w:tc>
        <w:tc>
          <w:tcPr>
            <w:tcW w:w="4786" w:type="dxa"/>
          </w:tcPr>
          <w:p w:rsidR="00DA028D" w:rsidRPr="00DE3C74" w:rsidRDefault="00820AE5">
            <w:pPr>
              <w:rPr>
                <w:sz w:val="24"/>
                <w:szCs w:val="24"/>
              </w:rPr>
            </w:pPr>
            <w:r w:rsidRPr="00DE3C74">
              <w:rPr>
                <w:sz w:val="24"/>
                <w:szCs w:val="24"/>
              </w:rPr>
              <w:t>Нет</w:t>
            </w:r>
          </w:p>
        </w:tc>
      </w:tr>
      <w:tr w:rsidR="00DA028D" w:rsidRPr="00DE3C74" w:rsidTr="005B6F44">
        <w:tc>
          <w:tcPr>
            <w:tcW w:w="4785" w:type="dxa"/>
          </w:tcPr>
          <w:p w:rsidR="00DA028D" w:rsidRPr="00DE3C74" w:rsidRDefault="00AD0B61">
            <w:pPr>
              <w:rPr>
                <w:sz w:val="24"/>
                <w:szCs w:val="24"/>
              </w:rPr>
            </w:pPr>
            <w:r w:rsidRPr="00DE3C74">
              <w:rPr>
                <w:sz w:val="24"/>
                <w:szCs w:val="24"/>
              </w:rPr>
              <w:t>Предложения по использованию площадки</w:t>
            </w:r>
          </w:p>
        </w:tc>
        <w:tc>
          <w:tcPr>
            <w:tcW w:w="4786" w:type="dxa"/>
          </w:tcPr>
          <w:p w:rsidR="00DA028D" w:rsidRPr="00DE3C74" w:rsidRDefault="00C35252" w:rsidP="002B6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Производственная деятельность</w:t>
            </w:r>
          </w:p>
        </w:tc>
      </w:tr>
      <w:tr w:rsidR="000E6458" w:rsidRPr="00DE3C74" w:rsidTr="005B6F44">
        <w:tc>
          <w:tcPr>
            <w:tcW w:w="4785" w:type="dxa"/>
          </w:tcPr>
          <w:p w:rsidR="000E6458" w:rsidRPr="00DE3C74" w:rsidRDefault="000E6458">
            <w:pPr>
              <w:rPr>
                <w:sz w:val="24"/>
                <w:szCs w:val="24"/>
              </w:rPr>
            </w:pPr>
            <w:r w:rsidRPr="00DE3C74">
              <w:rPr>
                <w:sz w:val="24"/>
                <w:szCs w:val="24"/>
              </w:rPr>
              <w:t xml:space="preserve">Примечания </w:t>
            </w:r>
          </w:p>
        </w:tc>
        <w:tc>
          <w:tcPr>
            <w:tcW w:w="4786" w:type="dxa"/>
          </w:tcPr>
          <w:p w:rsidR="000E6458" w:rsidRPr="00DE3C74" w:rsidRDefault="000E6458">
            <w:pPr>
              <w:rPr>
                <w:sz w:val="24"/>
                <w:szCs w:val="24"/>
              </w:rPr>
            </w:pPr>
          </w:p>
        </w:tc>
      </w:tr>
    </w:tbl>
    <w:p w:rsidR="00450D6D" w:rsidRPr="00DE3C74" w:rsidRDefault="00450D6D"/>
    <w:p w:rsidR="00B36ADC" w:rsidRDefault="00B36ADC" w:rsidP="00B36ADC">
      <w:pPr>
        <w:jc w:val="right"/>
        <w:rPr>
          <w:b/>
          <w:bCs/>
        </w:rPr>
      </w:pPr>
    </w:p>
    <w:p w:rsidR="00B36ADC" w:rsidRDefault="00B36ADC" w:rsidP="00B36ADC">
      <w:pPr>
        <w:jc w:val="right"/>
        <w:rPr>
          <w:b/>
          <w:bCs/>
        </w:rPr>
      </w:pPr>
    </w:p>
    <w:p w:rsidR="00B36ADC" w:rsidRDefault="00B36ADC" w:rsidP="00B36ADC">
      <w:pPr>
        <w:jc w:val="right"/>
        <w:rPr>
          <w:b/>
          <w:bCs/>
        </w:rPr>
      </w:pPr>
    </w:p>
    <w:p w:rsidR="00B36ADC" w:rsidRDefault="00B36ADC" w:rsidP="00B36ADC">
      <w:pPr>
        <w:jc w:val="right"/>
        <w:rPr>
          <w:b/>
          <w:bCs/>
        </w:rPr>
      </w:pPr>
    </w:p>
    <w:p w:rsidR="00B36ADC" w:rsidRDefault="00B36ADC" w:rsidP="00B36ADC">
      <w:pPr>
        <w:jc w:val="right"/>
        <w:rPr>
          <w:b/>
          <w:bCs/>
        </w:rPr>
      </w:pPr>
    </w:p>
    <w:p w:rsidR="00B36ADC" w:rsidRDefault="00B36ADC" w:rsidP="00B36ADC">
      <w:pPr>
        <w:jc w:val="right"/>
        <w:rPr>
          <w:b/>
          <w:bCs/>
        </w:rPr>
      </w:pPr>
    </w:p>
    <w:p w:rsidR="00B36ADC" w:rsidRDefault="00B36ADC" w:rsidP="00B36ADC">
      <w:pPr>
        <w:jc w:val="right"/>
        <w:rPr>
          <w:b/>
          <w:bCs/>
        </w:rPr>
      </w:pPr>
    </w:p>
    <w:p w:rsidR="00B36ADC" w:rsidRDefault="00B36ADC" w:rsidP="00B36ADC">
      <w:pPr>
        <w:jc w:val="right"/>
        <w:rPr>
          <w:b/>
          <w:bCs/>
        </w:rPr>
      </w:pPr>
    </w:p>
    <w:p w:rsidR="00B36ADC" w:rsidRDefault="00B36ADC" w:rsidP="00B36ADC">
      <w:pPr>
        <w:jc w:val="right"/>
        <w:rPr>
          <w:b/>
          <w:bCs/>
        </w:rPr>
      </w:pPr>
    </w:p>
    <w:p w:rsidR="00B36ADC" w:rsidRDefault="00B36ADC" w:rsidP="00B36ADC">
      <w:pPr>
        <w:jc w:val="right"/>
        <w:rPr>
          <w:b/>
          <w:bCs/>
        </w:rPr>
      </w:pPr>
    </w:p>
    <w:p w:rsidR="00B36ADC" w:rsidRDefault="00B36ADC" w:rsidP="00B36ADC">
      <w:pPr>
        <w:jc w:val="right"/>
        <w:rPr>
          <w:b/>
          <w:bCs/>
        </w:rPr>
      </w:pPr>
    </w:p>
    <w:p w:rsidR="00B36ADC" w:rsidRDefault="00B36ADC" w:rsidP="00B36ADC">
      <w:pPr>
        <w:jc w:val="right"/>
        <w:rPr>
          <w:b/>
          <w:bCs/>
        </w:rPr>
      </w:pPr>
    </w:p>
    <w:p w:rsidR="00B36ADC" w:rsidRDefault="00B36ADC" w:rsidP="00B36ADC">
      <w:pPr>
        <w:jc w:val="right"/>
        <w:rPr>
          <w:b/>
          <w:bCs/>
        </w:rPr>
      </w:pPr>
    </w:p>
    <w:p w:rsidR="00B36ADC" w:rsidRDefault="00B36ADC" w:rsidP="00B36ADC">
      <w:pPr>
        <w:jc w:val="right"/>
        <w:rPr>
          <w:b/>
          <w:bCs/>
        </w:rPr>
      </w:pPr>
    </w:p>
    <w:p w:rsidR="00B36ADC" w:rsidRDefault="00B36ADC" w:rsidP="00B36ADC">
      <w:pPr>
        <w:jc w:val="right"/>
        <w:rPr>
          <w:b/>
          <w:bCs/>
        </w:rPr>
      </w:pPr>
    </w:p>
    <w:p w:rsidR="00B36ADC" w:rsidRDefault="00B36ADC" w:rsidP="00B36ADC">
      <w:pPr>
        <w:jc w:val="right"/>
        <w:rPr>
          <w:b/>
          <w:bCs/>
        </w:rPr>
      </w:pPr>
    </w:p>
    <w:p w:rsidR="00B36ADC" w:rsidRDefault="00B36ADC" w:rsidP="00B36ADC">
      <w:pPr>
        <w:jc w:val="right"/>
        <w:rPr>
          <w:b/>
          <w:bCs/>
        </w:rPr>
      </w:pPr>
    </w:p>
    <w:p w:rsidR="00B36ADC" w:rsidRDefault="00B36ADC" w:rsidP="00B36ADC">
      <w:pPr>
        <w:jc w:val="right"/>
        <w:rPr>
          <w:b/>
          <w:bCs/>
        </w:rPr>
      </w:pPr>
    </w:p>
    <w:p w:rsidR="00B36ADC" w:rsidRDefault="00B36ADC" w:rsidP="00B36ADC">
      <w:pPr>
        <w:jc w:val="right"/>
        <w:rPr>
          <w:b/>
          <w:bCs/>
        </w:rPr>
      </w:pPr>
    </w:p>
    <w:p w:rsidR="00B36ADC" w:rsidRDefault="00B36ADC" w:rsidP="00B36ADC">
      <w:pPr>
        <w:jc w:val="right"/>
        <w:rPr>
          <w:b/>
          <w:bCs/>
        </w:rPr>
      </w:pPr>
    </w:p>
    <w:p w:rsidR="00B36ADC" w:rsidRDefault="00B36ADC" w:rsidP="00B36ADC">
      <w:pPr>
        <w:jc w:val="right"/>
        <w:rPr>
          <w:b/>
          <w:bCs/>
        </w:rPr>
      </w:pPr>
    </w:p>
    <w:p w:rsidR="00B36ADC" w:rsidRDefault="00B36ADC" w:rsidP="00B36ADC">
      <w:pPr>
        <w:jc w:val="right"/>
        <w:rPr>
          <w:b/>
          <w:bCs/>
        </w:rPr>
      </w:pPr>
    </w:p>
    <w:p w:rsidR="00B36ADC" w:rsidRDefault="00B36ADC" w:rsidP="00B36ADC">
      <w:pPr>
        <w:jc w:val="right"/>
        <w:rPr>
          <w:b/>
          <w:bCs/>
        </w:rPr>
      </w:pPr>
    </w:p>
    <w:p w:rsidR="00B36ADC" w:rsidRDefault="00B36ADC" w:rsidP="00B36ADC">
      <w:pPr>
        <w:jc w:val="right"/>
        <w:rPr>
          <w:b/>
          <w:bCs/>
        </w:rPr>
      </w:pPr>
    </w:p>
    <w:p w:rsidR="00B36ADC" w:rsidRDefault="00B36ADC" w:rsidP="00B36ADC">
      <w:pPr>
        <w:jc w:val="right"/>
        <w:rPr>
          <w:b/>
          <w:bCs/>
        </w:rPr>
      </w:pPr>
    </w:p>
    <w:p w:rsidR="00B36ADC" w:rsidRDefault="00B36ADC" w:rsidP="00B36ADC">
      <w:pPr>
        <w:jc w:val="right"/>
        <w:rPr>
          <w:b/>
          <w:bCs/>
        </w:rPr>
      </w:pPr>
    </w:p>
    <w:p w:rsidR="00B36ADC" w:rsidRDefault="00B36ADC" w:rsidP="00B36ADC">
      <w:pPr>
        <w:jc w:val="right"/>
        <w:rPr>
          <w:b/>
          <w:bCs/>
        </w:rPr>
      </w:pPr>
    </w:p>
    <w:p w:rsidR="00391476" w:rsidRDefault="00391476" w:rsidP="00B36ADC">
      <w:pPr>
        <w:jc w:val="right"/>
        <w:rPr>
          <w:b/>
          <w:bCs/>
        </w:rPr>
      </w:pPr>
    </w:p>
    <w:p w:rsidR="00391476" w:rsidRDefault="00391476" w:rsidP="00B36ADC">
      <w:pPr>
        <w:jc w:val="right"/>
        <w:rPr>
          <w:b/>
          <w:bCs/>
        </w:rPr>
      </w:pPr>
    </w:p>
    <w:p w:rsidR="00391476" w:rsidRDefault="00391476" w:rsidP="00B36ADC">
      <w:pPr>
        <w:jc w:val="right"/>
        <w:rPr>
          <w:b/>
          <w:bCs/>
        </w:rPr>
      </w:pPr>
    </w:p>
    <w:p w:rsidR="00391476" w:rsidRDefault="00391476" w:rsidP="00B36ADC">
      <w:pPr>
        <w:jc w:val="right"/>
        <w:rPr>
          <w:b/>
          <w:bCs/>
        </w:rPr>
      </w:pPr>
    </w:p>
    <w:p w:rsidR="00391476" w:rsidRDefault="00391476" w:rsidP="00B36ADC">
      <w:pPr>
        <w:jc w:val="right"/>
        <w:rPr>
          <w:b/>
          <w:bCs/>
        </w:rPr>
      </w:pPr>
    </w:p>
    <w:p w:rsidR="00B36ADC" w:rsidRDefault="00B36ADC" w:rsidP="00B36ADC">
      <w:pPr>
        <w:jc w:val="right"/>
        <w:rPr>
          <w:b/>
          <w:bCs/>
        </w:rPr>
      </w:pPr>
    </w:p>
    <w:p w:rsidR="00B36ADC" w:rsidRDefault="00B36ADC" w:rsidP="00B36ADC">
      <w:pPr>
        <w:jc w:val="right"/>
        <w:rPr>
          <w:b/>
          <w:bCs/>
        </w:rPr>
      </w:pPr>
    </w:p>
    <w:p w:rsidR="00B36ADC" w:rsidRDefault="00B36ADC" w:rsidP="00B36ADC">
      <w:pPr>
        <w:jc w:val="right"/>
        <w:rPr>
          <w:b/>
          <w:bCs/>
        </w:rPr>
      </w:pPr>
    </w:p>
    <w:p w:rsidR="008429D4" w:rsidRDefault="008429D4" w:rsidP="00B36ADC">
      <w:pPr>
        <w:jc w:val="right"/>
        <w:rPr>
          <w:b/>
          <w:bCs/>
        </w:rPr>
      </w:pPr>
    </w:p>
    <w:p w:rsidR="00B36ADC" w:rsidRDefault="00B36ADC" w:rsidP="00B36ADC">
      <w:pPr>
        <w:jc w:val="right"/>
        <w:rPr>
          <w:b/>
          <w:bCs/>
        </w:rPr>
      </w:pPr>
      <w:r w:rsidRPr="00C35252">
        <w:rPr>
          <w:b/>
          <w:bCs/>
        </w:rPr>
        <w:t>Приложение 1</w:t>
      </w:r>
    </w:p>
    <w:p w:rsidR="00B36ADC" w:rsidRDefault="00B36ADC" w:rsidP="00B36ADC">
      <w:pPr>
        <w:jc w:val="center"/>
        <w:rPr>
          <w:b/>
          <w:bCs/>
        </w:rPr>
      </w:pPr>
      <w:r>
        <w:rPr>
          <w:b/>
          <w:bCs/>
        </w:rPr>
        <w:t>Расположение массива</w:t>
      </w:r>
    </w:p>
    <w:p w:rsidR="000E6458" w:rsidRPr="00DE3C74" w:rsidRDefault="00B36ADC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102870</wp:posOffset>
            </wp:positionV>
            <wp:extent cx="6859905" cy="4050665"/>
            <wp:effectExtent l="19050" t="0" r="0" b="0"/>
            <wp:wrapTight wrapText="bothSides">
              <wp:wrapPolygon edited="0">
                <wp:start x="-60" y="0"/>
                <wp:lineTo x="-60" y="21536"/>
                <wp:lineTo x="21594" y="21536"/>
                <wp:lineTo x="21594" y="0"/>
                <wp:lineTo x="-60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801" t="17516" r="16236" b="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05" cy="405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ADC" w:rsidRDefault="00B36ADC" w:rsidP="00B36ADC">
      <w:pPr>
        <w:jc w:val="right"/>
        <w:rPr>
          <w:b/>
          <w:bCs/>
        </w:rPr>
      </w:pPr>
      <w:r w:rsidRPr="00C35252">
        <w:rPr>
          <w:b/>
          <w:bCs/>
        </w:rPr>
        <w:t xml:space="preserve">Приложение </w:t>
      </w:r>
      <w:r>
        <w:rPr>
          <w:b/>
          <w:bCs/>
        </w:rPr>
        <w:t>2</w:t>
      </w:r>
    </w:p>
    <w:p w:rsidR="000E6458" w:rsidRPr="00457A1D" w:rsidRDefault="00B36ADC" w:rsidP="00672C98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178435</wp:posOffset>
            </wp:positionV>
            <wp:extent cx="6809740" cy="3763645"/>
            <wp:effectExtent l="19050" t="0" r="0" b="0"/>
            <wp:wrapTight wrapText="bothSides">
              <wp:wrapPolygon edited="0">
                <wp:start x="-60" y="0"/>
                <wp:lineTo x="-60" y="21538"/>
                <wp:lineTo x="21572" y="21538"/>
                <wp:lineTo x="21572" y="0"/>
                <wp:lineTo x="-60" y="0"/>
              </wp:wrapPolygon>
            </wp:wrapTight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224" t="4843" r="1871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A1D" w:rsidRPr="00B36ADC" w:rsidRDefault="00C35252" w:rsidP="00B36ADC">
      <w:pPr>
        <w:ind w:left="-993" w:right="-143"/>
        <w:jc w:val="both"/>
      </w:pPr>
      <w:r w:rsidRPr="00C35252">
        <w:lastRenderedPageBreak/>
        <w:t>Согласно Правилам землепользования и застройки</w:t>
      </w:r>
      <w:r>
        <w:t xml:space="preserve"> </w:t>
      </w:r>
      <w:r w:rsidRPr="00C35252">
        <w:t>Константиновского сельского поселения</w:t>
      </w:r>
      <w:r>
        <w:t xml:space="preserve"> </w:t>
      </w:r>
      <w:r w:rsidRPr="00C35252">
        <w:t>Тутаевского муниципального района Ярославской области</w:t>
      </w:r>
      <w:r>
        <w:t xml:space="preserve"> (</w:t>
      </w:r>
      <w:r w:rsidR="00B36ADC">
        <w:t>Р</w:t>
      </w:r>
      <w:r w:rsidR="00B36ADC" w:rsidRPr="004B59FF">
        <w:t>ешени</w:t>
      </w:r>
      <w:r w:rsidR="00B36ADC">
        <w:t xml:space="preserve">е </w:t>
      </w:r>
      <w:r w:rsidR="00B36ADC" w:rsidRPr="004B59FF">
        <w:t>Муниципального Совета</w:t>
      </w:r>
      <w:r w:rsidR="00B36ADC">
        <w:t xml:space="preserve"> ТМР</w:t>
      </w:r>
      <w:r w:rsidR="00B36ADC" w:rsidRPr="004B59FF">
        <w:t xml:space="preserve"> от </w:t>
      </w:r>
      <w:r w:rsidR="00B36ADC">
        <w:t>24.06.2021 №121-г</w:t>
      </w:r>
      <w:r>
        <w:t>)</w:t>
      </w:r>
      <w:r w:rsidR="00B36ADC">
        <w:t xml:space="preserve">, площадка расположена в территориальной зоне П - </w:t>
      </w:r>
      <w:r w:rsidR="00B36ADC" w:rsidRPr="004237BF">
        <w:rPr>
          <w:rFonts w:eastAsia="MS Mincho"/>
        </w:rPr>
        <w:t>Производственная зона</w:t>
      </w:r>
      <w:r w:rsidR="00B36ADC">
        <w:rPr>
          <w:rFonts w:eastAsia="MS Mincho"/>
        </w:rPr>
        <w:t>.</w:t>
      </w:r>
    </w:p>
    <w:sectPr w:rsidR="00457A1D" w:rsidRPr="00B36ADC" w:rsidSect="00391476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96DFA"/>
    <w:rsid w:val="0000074C"/>
    <w:rsid w:val="000213D6"/>
    <w:rsid w:val="00046270"/>
    <w:rsid w:val="00046EC0"/>
    <w:rsid w:val="000817D0"/>
    <w:rsid w:val="00083689"/>
    <w:rsid w:val="00085E9C"/>
    <w:rsid w:val="00094362"/>
    <w:rsid w:val="000A1B26"/>
    <w:rsid w:val="000B63FC"/>
    <w:rsid w:val="000C0520"/>
    <w:rsid w:val="000D1DB4"/>
    <w:rsid w:val="000E6458"/>
    <w:rsid w:val="00111A70"/>
    <w:rsid w:val="00123D82"/>
    <w:rsid w:val="00146781"/>
    <w:rsid w:val="00146B0C"/>
    <w:rsid w:val="001767F5"/>
    <w:rsid w:val="00191658"/>
    <w:rsid w:val="00196DFA"/>
    <w:rsid w:val="00197FE7"/>
    <w:rsid w:val="001C333C"/>
    <w:rsid w:val="001D2596"/>
    <w:rsid w:val="001D326D"/>
    <w:rsid w:val="00207F75"/>
    <w:rsid w:val="00221973"/>
    <w:rsid w:val="00225908"/>
    <w:rsid w:val="00233DF3"/>
    <w:rsid w:val="00244AC1"/>
    <w:rsid w:val="00251BD8"/>
    <w:rsid w:val="002A7A52"/>
    <w:rsid w:val="002B2E53"/>
    <w:rsid w:val="002B63E7"/>
    <w:rsid w:val="002E3B3C"/>
    <w:rsid w:val="003038C6"/>
    <w:rsid w:val="003050C7"/>
    <w:rsid w:val="003140CD"/>
    <w:rsid w:val="00320CE7"/>
    <w:rsid w:val="003249AD"/>
    <w:rsid w:val="003277E8"/>
    <w:rsid w:val="00391476"/>
    <w:rsid w:val="003F0487"/>
    <w:rsid w:val="003F301D"/>
    <w:rsid w:val="00404F4E"/>
    <w:rsid w:val="00434B7E"/>
    <w:rsid w:val="00435113"/>
    <w:rsid w:val="00445156"/>
    <w:rsid w:val="00450D6D"/>
    <w:rsid w:val="004530F1"/>
    <w:rsid w:val="00457A1D"/>
    <w:rsid w:val="00464CF2"/>
    <w:rsid w:val="004867F0"/>
    <w:rsid w:val="00495F1A"/>
    <w:rsid w:val="004B0F2C"/>
    <w:rsid w:val="004C180C"/>
    <w:rsid w:val="004C3DF5"/>
    <w:rsid w:val="004E277B"/>
    <w:rsid w:val="005157D1"/>
    <w:rsid w:val="00573FD4"/>
    <w:rsid w:val="005B6F44"/>
    <w:rsid w:val="005E2969"/>
    <w:rsid w:val="00600F8F"/>
    <w:rsid w:val="00604881"/>
    <w:rsid w:val="006106F6"/>
    <w:rsid w:val="00631C08"/>
    <w:rsid w:val="0064055D"/>
    <w:rsid w:val="00643D3A"/>
    <w:rsid w:val="00645073"/>
    <w:rsid w:val="0064785C"/>
    <w:rsid w:val="00655B77"/>
    <w:rsid w:val="00670988"/>
    <w:rsid w:val="00672C98"/>
    <w:rsid w:val="006977A5"/>
    <w:rsid w:val="006B1456"/>
    <w:rsid w:val="006B35E2"/>
    <w:rsid w:val="006D0E7E"/>
    <w:rsid w:val="006E3CE4"/>
    <w:rsid w:val="006F2FB0"/>
    <w:rsid w:val="006F4D4B"/>
    <w:rsid w:val="006F6E56"/>
    <w:rsid w:val="0070334D"/>
    <w:rsid w:val="0070674B"/>
    <w:rsid w:val="007260B0"/>
    <w:rsid w:val="00726ACB"/>
    <w:rsid w:val="0073458D"/>
    <w:rsid w:val="00735722"/>
    <w:rsid w:val="007362DC"/>
    <w:rsid w:val="00742C63"/>
    <w:rsid w:val="00755E60"/>
    <w:rsid w:val="00757EF8"/>
    <w:rsid w:val="007622CD"/>
    <w:rsid w:val="00770F27"/>
    <w:rsid w:val="007764CE"/>
    <w:rsid w:val="0078548C"/>
    <w:rsid w:val="007D53DF"/>
    <w:rsid w:val="007E648C"/>
    <w:rsid w:val="007F3BB1"/>
    <w:rsid w:val="007F3E8B"/>
    <w:rsid w:val="00820AE5"/>
    <w:rsid w:val="00826713"/>
    <w:rsid w:val="0083116F"/>
    <w:rsid w:val="00834B83"/>
    <w:rsid w:val="008429D4"/>
    <w:rsid w:val="00875C0F"/>
    <w:rsid w:val="0088124C"/>
    <w:rsid w:val="008D0DAF"/>
    <w:rsid w:val="008F09B1"/>
    <w:rsid w:val="008F3844"/>
    <w:rsid w:val="00927CF7"/>
    <w:rsid w:val="00944A95"/>
    <w:rsid w:val="009A7351"/>
    <w:rsid w:val="009B027C"/>
    <w:rsid w:val="009D6CEE"/>
    <w:rsid w:val="00A12F82"/>
    <w:rsid w:val="00A664CE"/>
    <w:rsid w:val="00A842FB"/>
    <w:rsid w:val="00A930F7"/>
    <w:rsid w:val="00AB0908"/>
    <w:rsid w:val="00AB1AEC"/>
    <w:rsid w:val="00AC0B97"/>
    <w:rsid w:val="00AC3667"/>
    <w:rsid w:val="00AD0B61"/>
    <w:rsid w:val="00AD7C32"/>
    <w:rsid w:val="00B36ADC"/>
    <w:rsid w:val="00B43960"/>
    <w:rsid w:val="00B754AC"/>
    <w:rsid w:val="00B81DEC"/>
    <w:rsid w:val="00B86281"/>
    <w:rsid w:val="00BA7F72"/>
    <w:rsid w:val="00BC2204"/>
    <w:rsid w:val="00BC4E8D"/>
    <w:rsid w:val="00BF0751"/>
    <w:rsid w:val="00BF435B"/>
    <w:rsid w:val="00C35252"/>
    <w:rsid w:val="00C72496"/>
    <w:rsid w:val="00C766DD"/>
    <w:rsid w:val="00C83354"/>
    <w:rsid w:val="00CB271D"/>
    <w:rsid w:val="00CE00EC"/>
    <w:rsid w:val="00D13066"/>
    <w:rsid w:val="00D3784F"/>
    <w:rsid w:val="00D6450D"/>
    <w:rsid w:val="00D76456"/>
    <w:rsid w:val="00D940C4"/>
    <w:rsid w:val="00DA028D"/>
    <w:rsid w:val="00DC07E5"/>
    <w:rsid w:val="00DE3C74"/>
    <w:rsid w:val="00DE74E8"/>
    <w:rsid w:val="00DF6773"/>
    <w:rsid w:val="00E461BC"/>
    <w:rsid w:val="00E5473A"/>
    <w:rsid w:val="00E65645"/>
    <w:rsid w:val="00E658E8"/>
    <w:rsid w:val="00E72A94"/>
    <w:rsid w:val="00EC1AC3"/>
    <w:rsid w:val="00F166EA"/>
    <w:rsid w:val="00F22A95"/>
    <w:rsid w:val="00F26D83"/>
    <w:rsid w:val="00F33D6E"/>
    <w:rsid w:val="00F43F28"/>
    <w:rsid w:val="00F55BBD"/>
    <w:rsid w:val="00FA371E"/>
    <w:rsid w:val="00FC40DF"/>
    <w:rsid w:val="00FC54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64A35C-2FA1-4E39-BA12-2EFEB988D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6456"/>
    <w:pPr>
      <w:keepNext/>
      <w:tabs>
        <w:tab w:val="left" w:pos="0"/>
        <w:tab w:val="left" w:pos="4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qFormat/>
    <w:rsid w:val="00D76456"/>
    <w:pPr>
      <w:keepNext/>
      <w:tabs>
        <w:tab w:val="left" w:pos="0"/>
        <w:tab w:val="left" w:pos="48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center"/>
      <w:outlineLvl w:val="1"/>
    </w:pPr>
    <w:rPr>
      <w:rFonts w:ascii="Courier New" w:hAnsi="Courier New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196D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3B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B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7645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76456"/>
    <w:rPr>
      <w:rFonts w:ascii="Courier New" w:eastAsia="Times New Roman" w:hAnsi="Courier New" w:cs="Times New Roman"/>
      <w:b/>
      <w:color w:val="000000"/>
      <w:sz w:val="32"/>
      <w:szCs w:val="20"/>
      <w:lang w:eastAsia="ru-RU"/>
    </w:rPr>
  </w:style>
  <w:style w:type="character" w:customStyle="1" w:styleId="11">
    <w:name w:val="Гиперссылка1"/>
    <w:rsid w:val="00D76456"/>
    <w:rPr>
      <w:color w:val="0000FF"/>
      <w:u w:val="single"/>
    </w:rPr>
  </w:style>
  <w:style w:type="paragraph" w:styleId="a7">
    <w:name w:val="Body Text"/>
    <w:basedOn w:val="a"/>
    <w:link w:val="a8"/>
    <w:rsid w:val="00D76456"/>
    <w:pPr>
      <w:tabs>
        <w:tab w:val="left" w:pos="2656"/>
      </w:tabs>
      <w:jc w:val="both"/>
    </w:pPr>
  </w:style>
  <w:style w:type="character" w:customStyle="1" w:styleId="a8">
    <w:name w:val="Основной текст Знак"/>
    <w:basedOn w:val="a0"/>
    <w:link w:val="a7"/>
    <w:rsid w:val="00D76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B6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">
    <w:name w:val="u"/>
    <w:basedOn w:val="a"/>
    <w:rsid w:val="00094362"/>
    <w:pPr>
      <w:suppressAutoHyphens/>
      <w:ind w:firstLine="174"/>
      <w:jc w:val="both"/>
    </w:pPr>
    <w:rPr>
      <w:rFonts w:eastAsia="Calibri" w:cs="Calibri"/>
      <w:color w:val="000000"/>
      <w:lang w:eastAsia="ar-SA"/>
    </w:rPr>
  </w:style>
  <w:style w:type="paragraph" w:customStyle="1" w:styleId="ConsPlusNormal">
    <w:name w:val="ConsPlusNormal"/>
    <w:qFormat/>
    <w:rsid w:val="0009436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a">
    <w:name w:val="Îáû÷íûé"/>
    <w:rsid w:val="00C352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0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772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Администрации ТМР ОИС</cp:lastModifiedBy>
  <cp:revision>7</cp:revision>
  <cp:lastPrinted>2021-10-13T13:34:00Z</cp:lastPrinted>
  <dcterms:created xsi:type="dcterms:W3CDTF">2021-10-07T12:23:00Z</dcterms:created>
  <dcterms:modified xsi:type="dcterms:W3CDTF">2022-02-09T06:42:00Z</dcterms:modified>
</cp:coreProperties>
</file>